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6787" w14:textId="2E6B3496" w:rsidR="0095419D" w:rsidRPr="0095419D" w:rsidRDefault="0095419D" w:rsidP="00AD55E0">
      <w:pPr>
        <w:pStyle w:val="Titre1"/>
        <w:jc w:val="center"/>
        <w:rPr>
          <w:rFonts w:eastAsiaTheme="minorEastAsia"/>
        </w:rPr>
      </w:pPr>
      <w:r w:rsidRPr="0095419D">
        <w:rPr>
          <w:rFonts w:eastAsiaTheme="minorEastAsia"/>
        </w:rPr>
        <w:t>PROCÈS-VERBAL</w:t>
      </w:r>
    </w:p>
    <w:p w14:paraId="6647601C" w14:textId="77777777" w:rsidR="0095419D" w:rsidRPr="0095419D" w:rsidRDefault="0095419D" w:rsidP="00AD55E0"/>
    <w:p w14:paraId="5B3F099B" w14:textId="77777777" w:rsidR="0095419D" w:rsidRPr="0095419D" w:rsidRDefault="0095419D" w:rsidP="00AD55E0">
      <w:pPr>
        <w:pStyle w:val="Titre2"/>
        <w:jc w:val="center"/>
        <w:rPr>
          <w:rFonts w:eastAsiaTheme="minorEastAsia"/>
        </w:rPr>
      </w:pPr>
      <w:r w:rsidRPr="0095419D">
        <w:rPr>
          <w:rFonts w:eastAsiaTheme="minorEastAsia"/>
        </w:rPr>
        <w:t>Assemblée générale ordinaire</w:t>
      </w:r>
    </w:p>
    <w:p w14:paraId="1C606DAE" w14:textId="77777777" w:rsidR="0095419D" w:rsidRPr="0095419D" w:rsidRDefault="0095419D" w:rsidP="00AD55E0">
      <w:pPr>
        <w:pStyle w:val="Titre2"/>
        <w:jc w:val="center"/>
        <w:rPr>
          <w:rFonts w:eastAsiaTheme="minorEastAsia"/>
        </w:rPr>
      </w:pPr>
      <w:r w:rsidRPr="0095419D">
        <w:rPr>
          <w:rFonts w:eastAsiaTheme="minorEastAsia"/>
        </w:rPr>
        <w:t>Samedi 16 mars 2024</w:t>
      </w:r>
    </w:p>
    <w:p w14:paraId="3A5C750B" w14:textId="77777777" w:rsidR="0095419D" w:rsidRPr="0095419D" w:rsidRDefault="0095419D" w:rsidP="00AD55E0">
      <w:pPr>
        <w:pStyle w:val="Titre2"/>
        <w:jc w:val="center"/>
        <w:rPr>
          <w:rFonts w:eastAsiaTheme="minorEastAsia"/>
        </w:rPr>
      </w:pPr>
      <w:r w:rsidRPr="0095419D">
        <w:rPr>
          <w:rFonts w:eastAsiaTheme="minorEastAsia"/>
        </w:rPr>
        <w:t>Hôtel Mirabeau, Lausanne</w:t>
      </w:r>
    </w:p>
    <w:p w14:paraId="0802EFC1" w14:textId="77777777" w:rsidR="0095419D" w:rsidRPr="0095419D" w:rsidRDefault="0095419D" w:rsidP="00AD55E0"/>
    <w:p w14:paraId="73B480E6" w14:textId="563CF1F3" w:rsidR="0095419D" w:rsidRPr="0095419D" w:rsidRDefault="0095419D" w:rsidP="00AD55E0">
      <w:pPr>
        <w:pStyle w:val="Titre2"/>
        <w:rPr>
          <w:rFonts w:eastAsiaTheme="minorEastAsia"/>
        </w:rPr>
      </w:pPr>
      <w:r w:rsidRPr="00AD55E0">
        <w:rPr>
          <w:rFonts w:eastAsiaTheme="minorEastAsia"/>
        </w:rPr>
        <w:t>Ordre du jour</w:t>
      </w:r>
      <w:r w:rsidRPr="0095419D">
        <w:rPr>
          <w:rFonts w:eastAsiaTheme="minorEastAsia"/>
        </w:rPr>
        <w:t>:</w:t>
      </w:r>
      <w:r>
        <w:rPr>
          <w:rFonts w:eastAsiaTheme="minorEastAsia"/>
        </w:rPr>
        <w:tab/>
      </w:r>
    </w:p>
    <w:p w14:paraId="6EC1E3D3" w14:textId="77777777" w:rsidR="0095419D" w:rsidRPr="0095419D" w:rsidRDefault="0095419D" w:rsidP="00AD55E0"/>
    <w:p w14:paraId="1F4E01A0" w14:textId="33D09A8A" w:rsidR="0095419D" w:rsidRDefault="0095419D" w:rsidP="00AD55E0">
      <w:pPr>
        <w:pStyle w:val="Titre3"/>
        <w:rPr>
          <w:rFonts w:eastAsiaTheme="minorEastAsia"/>
        </w:rPr>
      </w:pPr>
      <w:r w:rsidRPr="0095419D">
        <w:rPr>
          <w:rFonts w:eastAsiaTheme="minorEastAsia"/>
        </w:rPr>
        <w:t>Ouverture et appel</w:t>
      </w:r>
    </w:p>
    <w:p w14:paraId="0EA1273A" w14:textId="3893F3A3" w:rsidR="0095419D" w:rsidRPr="00AD55E0" w:rsidRDefault="00AD55E0" w:rsidP="00AD55E0">
      <w:r w:rsidRPr="00AD55E0">
        <w:t xml:space="preserve">Le </w:t>
      </w:r>
      <w:r w:rsidR="0095419D" w:rsidRPr="00AD55E0">
        <w:t>Président ouvre la séance à 09 :35 en souhaitant la bie</w:t>
      </w:r>
      <w:r w:rsidR="00734162">
        <w:t>nvenue à toutes et à tous. Bien</w:t>
      </w:r>
      <w:r w:rsidR="0095419D" w:rsidRPr="00AD55E0">
        <w:t>venu</w:t>
      </w:r>
      <w:r w:rsidR="00734162">
        <w:t>e</w:t>
      </w:r>
      <w:r w:rsidR="0095419D" w:rsidRPr="00AD55E0">
        <w:t xml:space="preserve"> également à : </w:t>
      </w:r>
    </w:p>
    <w:p w14:paraId="576A9637" w14:textId="77777777" w:rsidR="0095419D" w:rsidRPr="0095419D" w:rsidRDefault="0095419D" w:rsidP="00AD55E0"/>
    <w:p w14:paraId="2F119406" w14:textId="5508029B" w:rsidR="0095419D" w:rsidRPr="0095419D" w:rsidRDefault="0095419D" w:rsidP="00AD55E0">
      <w:pPr>
        <w:pStyle w:val="lementdelistenon-ordonne"/>
      </w:pPr>
      <w:r w:rsidRPr="0095419D">
        <w:t xml:space="preserve">Magali Corpataux, nouvelle collaboratrice pour la défense des intérêts régionale ; </w:t>
      </w:r>
    </w:p>
    <w:p w14:paraId="50686E10" w14:textId="7E05ECAB" w:rsidR="0095419D" w:rsidRPr="0095419D" w:rsidRDefault="0095419D" w:rsidP="00AD55E0">
      <w:pPr>
        <w:pStyle w:val="lementdelistenon-ordonne"/>
      </w:pPr>
      <w:r w:rsidRPr="0095419D">
        <w:t xml:space="preserve">M. Kannarath Meystre, notre Secrétaire général ; </w:t>
      </w:r>
    </w:p>
    <w:p w14:paraId="51534B61" w14:textId="7F605280" w:rsidR="0095419D" w:rsidRPr="0095419D" w:rsidRDefault="00734162" w:rsidP="00AD55E0">
      <w:pPr>
        <w:pStyle w:val="lementdelistenon-ordonne"/>
      </w:pPr>
      <w:r>
        <w:t>Muriel Sik</w:t>
      </w:r>
      <w:r w:rsidR="0095419D" w:rsidRPr="0095419D">
        <w:t>so</w:t>
      </w:r>
      <w:r>
        <w:t>u notre membre et</w:t>
      </w:r>
      <w:r w:rsidR="0095419D" w:rsidRPr="0095419D">
        <w:t xml:space="preserve"> présidente de l'art d'inclure,  </w:t>
      </w:r>
    </w:p>
    <w:p w14:paraId="5522EC49" w14:textId="03BAEBED" w:rsidR="0095419D" w:rsidRPr="0095419D" w:rsidRDefault="0095419D" w:rsidP="00AD55E0">
      <w:r w:rsidRPr="0095419D">
        <w:t>Minute de silence pou</w:t>
      </w:r>
      <w:r w:rsidR="00734162">
        <w:t>r notre ancien président M. Mari</w:t>
      </w:r>
      <w:r w:rsidRPr="0095419D">
        <w:t>o Golf</w:t>
      </w:r>
      <w:r w:rsidR="00E55697">
        <w:t>etto</w:t>
      </w:r>
      <w:r w:rsidRPr="0095419D">
        <w:t xml:space="preserve"> qui nous a quitté le 27 février 2024. </w:t>
      </w:r>
    </w:p>
    <w:p w14:paraId="37CF9AAA" w14:textId="0D7FCB40" w:rsidR="0095419D" w:rsidRPr="0095419D" w:rsidRDefault="0095419D" w:rsidP="00AD55E0">
      <w:r w:rsidRPr="0095419D">
        <w:t>Hommage à son épouse qui est également</w:t>
      </w:r>
      <w:r w:rsidR="00734162">
        <w:t xml:space="preserve"> bénévole au sein de la section et vérificatrice des comptes.</w:t>
      </w:r>
    </w:p>
    <w:p w14:paraId="326D460C" w14:textId="77777777" w:rsidR="0095419D" w:rsidRPr="0095419D" w:rsidRDefault="0095419D" w:rsidP="00AD55E0"/>
    <w:p w14:paraId="25250F7B" w14:textId="34F99BE5" w:rsidR="0095419D" w:rsidRPr="0095419D" w:rsidRDefault="00520D1C" w:rsidP="00AD55E0">
      <w:r>
        <w:t xml:space="preserve">Madame Daniela </w:t>
      </w:r>
      <w:r w:rsidR="0095419D" w:rsidRPr="0095419D">
        <w:t xml:space="preserve"> </w:t>
      </w:r>
      <w:r>
        <w:t>Lehmann</w:t>
      </w:r>
      <w:r w:rsidR="0095419D" w:rsidRPr="0095419D">
        <w:t xml:space="preserve"> est excusée</w:t>
      </w:r>
      <w:r w:rsidR="00E55697">
        <w:t>.</w:t>
      </w:r>
    </w:p>
    <w:p w14:paraId="19CFA259" w14:textId="77777777" w:rsidR="0095419D" w:rsidRPr="0095419D" w:rsidRDefault="0095419D" w:rsidP="00AD55E0"/>
    <w:p w14:paraId="4D9400CE" w14:textId="77777777" w:rsidR="0095419D" w:rsidRPr="0095419D" w:rsidRDefault="0095419D" w:rsidP="00AD55E0">
      <w:r w:rsidRPr="0095419D">
        <w:t>L'appel démontre la présence de 41 membres ainsi que les 6 membres du comité.</w:t>
      </w:r>
    </w:p>
    <w:p w14:paraId="41EFBBD2" w14:textId="77777777" w:rsidR="0095419D" w:rsidRPr="0095419D" w:rsidRDefault="0095419D" w:rsidP="00AD55E0"/>
    <w:p w14:paraId="25055117" w14:textId="13361B8E" w:rsidR="0095419D" w:rsidRPr="0095419D" w:rsidRDefault="0095419D" w:rsidP="00AD55E0">
      <w:pPr>
        <w:pStyle w:val="Titre3"/>
        <w:rPr>
          <w:rFonts w:eastAsiaTheme="minorEastAsia"/>
        </w:rPr>
      </w:pPr>
      <w:r w:rsidRPr="0095419D">
        <w:rPr>
          <w:rFonts w:eastAsiaTheme="minorEastAsia"/>
        </w:rPr>
        <w:t>Adoption de l'ordre du jour</w:t>
      </w:r>
    </w:p>
    <w:p w14:paraId="5804A51D" w14:textId="77777777" w:rsidR="0095419D" w:rsidRPr="0095419D" w:rsidRDefault="0095419D" w:rsidP="00AD55E0">
      <w:r w:rsidRPr="0095419D">
        <w:tab/>
        <w:t xml:space="preserve">L'ordre du jour est adopté à l'unanimité par les membres présents. </w:t>
      </w:r>
    </w:p>
    <w:p w14:paraId="453F277F" w14:textId="77777777" w:rsidR="0095419D" w:rsidRPr="0095419D" w:rsidRDefault="0095419D" w:rsidP="00AD55E0"/>
    <w:p w14:paraId="22DB0470" w14:textId="5EFF81AE" w:rsidR="0095419D" w:rsidRPr="0095419D" w:rsidRDefault="0095419D" w:rsidP="00AD55E0">
      <w:pPr>
        <w:pStyle w:val="Titre3"/>
        <w:rPr>
          <w:rFonts w:eastAsiaTheme="minorEastAsia"/>
        </w:rPr>
      </w:pPr>
      <w:r w:rsidRPr="0095419D">
        <w:rPr>
          <w:rFonts w:eastAsiaTheme="minorEastAsia"/>
        </w:rPr>
        <w:t>Désignation des scrutateurs</w:t>
      </w:r>
    </w:p>
    <w:p w14:paraId="4745F33C" w14:textId="66DE6DE4" w:rsidR="0095419D" w:rsidRPr="0095419D" w:rsidRDefault="00520D1C" w:rsidP="00AD55E0">
      <w:r>
        <w:t>Madame Myriam Kernen</w:t>
      </w:r>
      <w:r w:rsidR="0095419D" w:rsidRPr="0095419D">
        <w:t xml:space="preserve"> et Elisa</w:t>
      </w:r>
      <w:r>
        <w:t>beth Chardon</w:t>
      </w:r>
      <w:r w:rsidR="00E55697">
        <w:t>n</w:t>
      </w:r>
      <w:r>
        <w:t>ens</w:t>
      </w:r>
      <w:r w:rsidR="0095419D" w:rsidRPr="0095419D">
        <w:t xml:space="preserve"> sont désignées scrutatrices à l'unanimité</w:t>
      </w:r>
    </w:p>
    <w:p w14:paraId="619127A0" w14:textId="77777777" w:rsidR="0095419D" w:rsidRPr="0095419D" w:rsidRDefault="0095419D" w:rsidP="00AD55E0"/>
    <w:p w14:paraId="18AA155F" w14:textId="6BE1AB65" w:rsidR="0095419D" w:rsidRPr="0095419D" w:rsidRDefault="0095419D" w:rsidP="00AD55E0">
      <w:pPr>
        <w:pStyle w:val="Titre3"/>
        <w:rPr>
          <w:rFonts w:eastAsiaTheme="minorEastAsia"/>
        </w:rPr>
      </w:pPr>
      <w:r w:rsidRPr="0095419D">
        <w:rPr>
          <w:rFonts w:eastAsiaTheme="minorEastAsia"/>
        </w:rPr>
        <w:t>Approbation du Procès</w:t>
      </w:r>
      <w:r w:rsidR="00520D1C">
        <w:rPr>
          <w:rFonts w:eastAsiaTheme="minorEastAsia"/>
        </w:rPr>
        <w:t>-verbal de l'AG du 25 mars 2023</w:t>
      </w:r>
    </w:p>
    <w:p w14:paraId="500294BC" w14:textId="77777777" w:rsidR="0095419D" w:rsidRPr="0095419D" w:rsidRDefault="0095419D" w:rsidP="00AD55E0">
      <w:r w:rsidRPr="0095419D">
        <w:t xml:space="preserve">Le procès-verbal du samedi 25 mars 2023 est approuvé à </w:t>
      </w:r>
    </w:p>
    <w:p w14:paraId="0E10C51E" w14:textId="77777777" w:rsidR="0095419D" w:rsidRPr="0095419D" w:rsidRDefault="0095419D" w:rsidP="00AD55E0">
      <w:r w:rsidRPr="0095419D">
        <w:t>L'unanimité par les membres présents.</w:t>
      </w:r>
    </w:p>
    <w:p w14:paraId="3466DB0D" w14:textId="77777777" w:rsidR="0095419D" w:rsidRPr="0095419D" w:rsidRDefault="0095419D" w:rsidP="00AD55E0"/>
    <w:p w14:paraId="68EE62AD" w14:textId="216BCE8B" w:rsidR="0095419D" w:rsidRPr="0095419D" w:rsidRDefault="0095419D" w:rsidP="00500E93">
      <w:pPr>
        <w:pStyle w:val="Titre3"/>
        <w:rPr>
          <w:rFonts w:eastAsiaTheme="minorEastAsia"/>
        </w:rPr>
      </w:pPr>
      <w:r w:rsidRPr="0095419D">
        <w:rPr>
          <w:rFonts w:eastAsiaTheme="minorEastAsia"/>
        </w:rPr>
        <w:t>Approbation du rapport d'activité de l'année 2023</w:t>
      </w:r>
    </w:p>
    <w:p w14:paraId="1C4C88B3" w14:textId="77777777" w:rsidR="0095419D" w:rsidRPr="0095419D" w:rsidRDefault="0095419D" w:rsidP="00AD55E0">
      <w:r w:rsidRPr="0095419D">
        <w:t xml:space="preserve">Le rapport d'activité de l'année 2023 a été approuvé à l'unanimité par les membres présents. Merci à son auteur.  </w:t>
      </w:r>
    </w:p>
    <w:p w14:paraId="3F250C8D" w14:textId="77777777" w:rsidR="0095419D" w:rsidRPr="0095419D" w:rsidRDefault="0095419D" w:rsidP="00AD55E0"/>
    <w:p w14:paraId="47D377D0" w14:textId="244C1D02" w:rsidR="00500E93" w:rsidRDefault="0095419D" w:rsidP="00500E93">
      <w:pPr>
        <w:pStyle w:val="Titre3"/>
        <w:rPr>
          <w:rFonts w:eastAsiaTheme="minorEastAsia"/>
        </w:rPr>
      </w:pPr>
      <w:r w:rsidRPr="0095419D">
        <w:rPr>
          <w:rFonts w:eastAsiaTheme="minorEastAsia"/>
        </w:rPr>
        <w:t>Approbation rapport du trésorier</w:t>
      </w:r>
    </w:p>
    <w:p w14:paraId="3EF7B894" w14:textId="77777777" w:rsidR="00173975" w:rsidRPr="00173975" w:rsidRDefault="00173975" w:rsidP="00173975"/>
    <w:p w14:paraId="6173EB50" w14:textId="57410230" w:rsidR="0095419D" w:rsidRPr="0095419D" w:rsidRDefault="0095419D" w:rsidP="00173975">
      <w:pPr>
        <w:pStyle w:val="Titre3"/>
        <w:numPr>
          <w:ilvl w:val="1"/>
          <w:numId w:val="30"/>
        </w:numPr>
        <w:rPr>
          <w:rFonts w:eastAsiaTheme="minorEastAsia"/>
        </w:rPr>
      </w:pPr>
      <w:r w:rsidRPr="0095419D">
        <w:rPr>
          <w:rFonts w:eastAsiaTheme="minorEastAsia"/>
        </w:rPr>
        <w:t>Approbation du rapport du trésorier, compte courant 2023</w:t>
      </w:r>
      <w:r w:rsidRPr="0095419D">
        <w:rPr>
          <w:rFonts w:eastAsiaTheme="minorEastAsia"/>
        </w:rPr>
        <w:tab/>
      </w:r>
    </w:p>
    <w:p w14:paraId="37174D6E" w14:textId="77777777" w:rsidR="0095419D" w:rsidRPr="0095419D" w:rsidRDefault="0095419D" w:rsidP="00AD55E0"/>
    <w:p w14:paraId="140247FC" w14:textId="3739BE1F" w:rsidR="0095419D" w:rsidRPr="0095419D" w:rsidRDefault="0095419D" w:rsidP="00500E93">
      <w:pPr>
        <w:tabs>
          <w:tab w:val="left" w:pos="6237"/>
        </w:tabs>
        <w:ind w:left="357"/>
      </w:pPr>
      <w:r w:rsidRPr="0095419D">
        <w:t xml:space="preserve">Les liquidités aux 1er janvier 2023 s'élèvent à </w:t>
      </w:r>
      <w:r w:rsidR="00500E93">
        <w:tab/>
      </w:r>
      <w:r w:rsidRPr="0095419D">
        <w:t xml:space="preserve">CHF 413'155.10 </w:t>
      </w:r>
    </w:p>
    <w:p w14:paraId="36904BEA" w14:textId="1368D650" w:rsidR="0095419D" w:rsidRPr="0095419D" w:rsidRDefault="0095419D" w:rsidP="00500E93">
      <w:pPr>
        <w:tabs>
          <w:tab w:val="left" w:pos="6237"/>
        </w:tabs>
        <w:ind w:left="357"/>
      </w:pPr>
      <w:r w:rsidRPr="0095419D">
        <w:t>CCP</w:t>
      </w:r>
      <w:r w:rsidRPr="0095419D">
        <w:tab/>
        <w:t>CHF 315'438.44.</w:t>
      </w:r>
    </w:p>
    <w:p w14:paraId="58BD20C8" w14:textId="33D60CE2" w:rsidR="0095419D" w:rsidRPr="0095419D" w:rsidRDefault="0095419D" w:rsidP="00500E93">
      <w:pPr>
        <w:tabs>
          <w:tab w:val="left" w:pos="6237"/>
        </w:tabs>
        <w:ind w:left="357"/>
      </w:pPr>
      <w:r w:rsidRPr="0095419D">
        <w:t>Déduit du CCP le fond</w:t>
      </w:r>
      <w:r w:rsidR="00950323">
        <w:t>s</w:t>
      </w:r>
      <w:r w:rsidRPr="0095419D">
        <w:t xml:space="preserve"> Eichenberger de </w:t>
      </w:r>
      <w:r w:rsidRPr="0095419D">
        <w:tab/>
        <w:t>CHF 50'000.</w:t>
      </w:r>
    </w:p>
    <w:p w14:paraId="6A9F6B26" w14:textId="77777777" w:rsidR="0095419D" w:rsidRPr="0095419D" w:rsidRDefault="0095419D" w:rsidP="00AD55E0"/>
    <w:p w14:paraId="00DE907D" w14:textId="5DF5A764" w:rsidR="0095419D" w:rsidRPr="0095419D" w:rsidRDefault="0095419D" w:rsidP="00173975">
      <w:pPr>
        <w:pStyle w:val="Titre3"/>
        <w:numPr>
          <w:ilvl w:val="1"/>
          <w:numId w:val="30"/>
        </w:numPr>
        <w:rPr>
          <w:rFonts w:eastAsiaTheme="minorEastAsia"/>
        </w:rPr>
      </w:pPr>
      <w:r w:rsidRPr="0095419D">
        <w:rPr>
          <w:rFonts w:eastAsiaTheme="minorEastAsia"/>
        </w:rPr>
        <w:t>Approbation du rapport du trésorier, fonds Gétaz 2023</w:t>
      </w:r>
    </w:p>
    <w:p w14:paraId="7559AC4D" w14:textId="77777777" w:rsidR="0095419D" w:rsidRPr="0095419D" w:rsidRDefault="0095419D" w:rsidP="00AD55E0"/>
    <w:p w14:paraId="0C33FC37" w14:textId="4D8941FB" w:rsidR="0095419D" w:rsidRPr="0095419D" w:rsidRDefault="00950323" w:rsidP="00500E93">
      <w:pPr>
        <w:tabs>
          <w:tab w:val="left" w:pos="6237"/>
        </w:tabs>
        <w:ind w:left="357"/>
      </w:pPr>
      <w:r>
        <w:t>Le compte du fonds</w:t>
      </w:r>
      <w:r w:rsidR="0095419D" w:rsidRPr="0095419D">
        <w:t xml:space="preserve"> Gétaz était de </w:t>
      </w:r>
      <w:r w:rsidR="0095419D" w:rsidRPr="0095419D">
        <w:tab/>
      </w:r>
      <w:r w:rsidR="0095419D" w:rsidRPr="0095419D">
        <w:tab/>
        <w:t>CHF 49'8208.99</w:t>
      </w:r>
    </w:p>
    <w:p w14:paraId="415F7AC2" w14:textId="77777777" w:rsidR="0095419D" w:rsidRPr="0095419D" w:rsidRDefault="0095419D" w:rsidP="00500E93">
      <w:pPr>
        <w:tabs>
          <w:tab w:val="left" w:pos="6237"/>
        </w:tabs>
        <w:ind w:left="357"/>
      </w:pPr>
      <w:r w:rsidRPr="0095419D">
        <w:t xml:space="preserve">Utilisé 10 fois pour un montant de </w:t>
      </w:r>
      <w:r w:rsidRPr="0095419D">
        <w:tab/>
      </w:r>
      <w:r w:rsidRPr="0095419D">
        <w:tab/>
        <w:t>CHF 10'788.60</w:t>
      </w:r>
    </w:p>
    <w:p w14:paraId="06F547D6" w14:textId="77777777" w:rsidR="0095419D" w:rsidRPr="0095419D" w:rsidRDefault="0095419D" w:rsidP="00500E93">
      <w:pPr>
        <w:tabs>
          <w:tab w:val="left" w:pos="6237"/>
        </w:tabs>
        <w:ind w:left="357"/>
      </w:pPr>
      <w:r w:rsidRPr="0095419D">
        <w:t xml:space="preserve">Il a généré un intérêt de </w:t>
      </w:r>
      <w:r w:rsidRPr="0095419D">
        <w:tab/>
      </w:r>
      <w:r w:rsidRPr="0095419D">
        <w:tab/>
        <w:t>CHF 167.00</w:t>
      </w:r>
    </w:p>
    <w:p w14:paraId="0AD18AAD" w14:textId="77777777" w:rsidR="0095419D" w:rsidRPr="0095419D" w:rsidRDefault="0095419D" w:rsidP="00AD55E0"/>
    <w:p w14:paraId="23C1CF96" w14:textId="25B51CF1" w:rsidR="0095419D" w:rsidRPr="0095419D" w:rsidRDefault="0095419D" w:rsidP="00AD55E0">
      <w:r w:rsidRPr="0095419D">
        <w:t>Le fond</w:t>
      </w:r>
      <w:r w:rsidR="00950323">
        <w:t>s</w:t>
      </w:r>
      <w:r w:rsidRPr="0095419D">
        <w:t xml:space="preserve"> Gétaz est tenu de manière extra-comptable pour faciliter la lecture et la gestion. Il fait l’objet d'un virement unique annuel sur le compte postal à hauteur des montants finaux utilisés.</w:t>
      </w:r>
    </w:p>
    <w:p w14:paraId="5D4584EF" w14:textId="77777777" w:rsidR="0095419D" w:rsidRPr="0095419D" w:rsidRDefault="0095419D" w:rsidP="00AD55E0"/>
    <w:p w14:paraId="4F099DB0" w14:textId="2678CA47" w:rsidR="0095419D" w:rsidRPr="0095419D" w:rsidRDefault="0095419D" w:rsidP="00A53873">
      <w:pPr>
        <w:pStyle w:val="Titre3"/>
        <w:numPr>
          <w:ilvl w:val="1"/>
          <w:numId w:val="30"/>
        </w:numPr>
        <w:rPr>
          <w:rFonts w:eastAsiaTheme="minorEastAsia"/>
        </w:rPr>
      </w:pPr>
      <w:r w:rsidRPr="0095419D">
        <w:rPr>
          <w:rFonts w:eastAsiaTheme="minorEastAsia"/>
        </w:rPr>
        <w:t>Approbation du rapport du trésorier, fonds Dufey 2023</w:t>
      </w:r>
    </w:p>
    <w:p w14:paraId="3EF3531C" w14:textId="77777777" w:rsidR="0095419D" w:rsidRPr="0095419D" w:rsidRDefault="0095419D" w:rsidP="00AD55E0"/>
    <w:p w14:paraId="17C841C6" w14:textId="30240C77" w:rsidR="0095419D" w:rsidRPr="0095419D" w:rsidRDefault="0095419D" w:rsidP="00500E93">
      <w:pPr>
        <w:tabs>
          <w:tab w:val="left" w:pos="6237"/>
        </w:tabs>
        <w:ind w:left="357"/>
      </w:pPr>
      <w:r w:rsidRPr="0095419D">
        <w:t>Le compte du fond</w:t>
      </w:r>
      <w:r w:rsidR="00950323">
        <w:t>s</w:t>
      </w:r>
      <w:r w:rsidRPr="0095419D">
        <w:t xml:space="preserve"> Dufey était de </w:t>
      </w:r>
      <w:r w:rsidRPr="0095419D">
        <w:tab/>
      </w:r>
      <w:r w:rsidRPr="0095419D">
        <w:tab/>
        <w:t>CHF 48'507.67</w:t>
      </w:r>
    </w:p>
    <w:p w14:paraId="78901248" w14:textId="77777777" w:rsidR="0095419D" w:rsidRPr="0095419D" w:rsidRDefault="0095419D" w:rsidP="00500E93">
      <w:pPr>
        <w:tabs>
          <w:tab w:val="left" w:pos="6237"/>
        </w:tabs>
        <w:ind w:left="357"/>
      </w:pPr>
      <w:r w:rsidRPr="0095419D">
        <w:t>Utilisé 12 fois pour un montant de</w:t>
      </w:r>
      <w:r w:rsidRPr="0095419D">
        <w:tab/>
      </w:r>
      <w:r w:rsidRPr="0095419D">
        <w:tab/>
        <w:t>CHF 3'685.00</w:t>
      </w:r>
    </w:p>
    <w:p w14:paraId="4A1A4DB1" w14:textId="77777777" w:rsidR="0095419D" w:rsidRPr="0095419D" w:rsidRDefault="0095419D" w:rsidP="00500E93">
      <w:pPr>
        <w:tabs>
          <w:tab w:val="left" w:pos="6237"/>
        </w:tabs>
        <w:ind w:left="357"/>
      </w:pPr>
      <w:r w:rsidRPr="0095419D">
        <w:t xml:space="preserve">Il a généré des frais de </w:t>
      </w:r>
      <w:r w:rsidRPr="0095419D">
        <w:tab/>
      </w:r>
      <w:r w:rsidRPr="0095419D">
        <w:tab/>
        <w:t>CHF 13.30</w:t>
      </w:r>
    </w:p>
    <w:p w14:paraId="6E234AC0" w14:textId="77777777" w:rsidR="0095419D" w:rsidRPr="0095419D" w:rsidRDefault="0095419D" w:rsidP="00AD55E0"/>
    <w:p w14:paraId="5AF7A494" w14:textId="71FEEC92" w:rsidR="0095419D" w:rsidRPr="0095419D" w:rsidRDefault="0095419D" w:rsidP="00AD55E0">
      <w:r w:rsidRPr="0095419D">
        <w:t>Le fond</w:t>
      </w:r>
      <w:r w:rsidR="00950323">
        <w:t>s</w:t>
      </w:r>
      <w:r w:rsidRPr="0095419D">
        <w:t xml:space="preserve"> Dufey est tenu de manière extra-comptable pour faciliter la lecture et la gestion. Il fait l’objet d'un virement unique annuel sur le compte postal à hauteur des montants finaux utilisés.</w:t>
      </w:r>
    </w:p>
    <w:p w14:paraId="6971B348" w14:textId="77777777" w:rsidR="0095419D" w:rsidRPr="0095419D" w:rsidRDefault="0095419D" w:rsidP="00AD55E0"/>
    <w:p w14:paraId="49F7B21D" w14:textId="77777777" w:rsidR="0095419D" w:rsidRPr="0095419D" w:rsidRDefault="0095419D" w:rsidP="00500E93">
      <w:pPr>
        <w:tabs>
          <w:tab w:val="left" w:pos="6237"/>
        </w:tabs>
        <w:ind w:left="357"/>
      </w:pPr>
      <w:r w:rsidRPr="0095419D">
        <w:t>Don en 2023</w:t>
      </w:r>
      <w:r w:rsidRPr="0095419D">
        <w:tab/>
      </w:r>
      <w:r w:rsidRPr="0095419D">
        <w:tab/>
        <w:t>CHF 10'000.00</w:t>
      </w:r>
    </w:p>
    <w:p w14:paraId="3E78DE06" w14:textId="77777777" w:rsidR="0095419D" w:rsidRPr="0095419D" w:rsidRDefault="0095419D" w:rsidP="00500E93">
      <w:pPr>
        <w:tabs>
          <w:tab w:val="left" w:pos="6237"/>
        </w:tabs>
        <w:ind w:left="357"/>
      </w:pPr>
      <w:r w:rsidRPr="0095419D">
        <w:t>Restitution de note de crédit (croisière)</w:t>
      </w:r>
      <w:r w:rsidRPr="0095419D">
        <w:tab/>
      </w:r>
      <w:r w:rsidRPr="0095419D">
        <w:tab/>
        <w:t>CHF 4'000.00</w:t>
      </w:r>
    </w:p>
    <w:p w14:paraId="3DEA5DB4" w14:textId="77777777" w:rsidR="0095419D" w:rsidRPr="0095419D" w:rsidRDefault="0095419D" w:rsidP="00AD55E0"/>
    <w:p w14:paraId="63198DD7" w14:textId="77777777" w:rsidR="0095419D" w:rsidRPr="0095419D" w:rsidRDefault="0095419D" w:rsidP="002B21DF">
      <w:pPr>
        <w:pStyle w:val="Titre4"/>
        <w:rPr>
          <w:rFonts w:eastAsiaTheme="minorEastAsia"/>
        </w:rPr>
      </w:pPr>
      <w:r w:rsidRPr="0095419D">
        <w:rPr>
          <w:rFonts w:eastAsiaTheme="minorEastAsia"/>
        </w:rPr>
        <w:t>Les finances de la section vaudoise à la fin de l'année 2023 se présentaient comme suis :</w:t>
      </w:r>
    </w:p>
    <w:p w14:paraId="66636DEF" w14:textId="77777777" w:rsidR="0095419D" w:rsidRPr="0095419D" w:rsidRDefault="0095419D" w:rsidP="00AD55E0"/>
    <w:p w14:paraId="0F7D5B32" w14:textId="35B8FCCA" w:rsidR="0095419D" w:rsidRPr="00125DFE" w:rsidRDefault="0095419D" w:rsidP="009731D5">
      <w:pPr>
        <w:tabs>
          <w:tab w:val="left" w:pos="6237"/>
        </w:tabs>
        <w:ind w:left="357"/>
        <w:rPr>
          <w:lang w:val="de-DE"/>
        </w:rPr>
      </w:pPr>
      <w:r w:rsidRPr="00125DFE">
        <w:rPr>
          <w:lang w:val="de-DE"/>
        </w:rPr>
        <w:t>CCP et fond</w:t>
      </w:r>
      <w:r w:rsidR="00950323" w:rsidRPr="00125DFE">
        <w:rPr>
          <w:lang w:val="de-DE"/>
        </w:rPr>
        <w:t>s</w:t>
      </w:r>
      <w:r w:rsidRPr="00125DFE">
        <w:rPr>
          <w:lang w:val="de-DE"/>
        </w:rPr>
        <w:t xml:space="preserve"> Eichenberger </w:t>
      </w:r>
      <w:r w:rsidRPr="00125DFE">
        <w:rPr>
          <w:lang w:val="de-DE"/>
        </w:rPr>
        <w:tab/>
      </w:r>
      <w:r w:rsidRPr="00125DFE">
        <w:rPr>
          <w:lang w:val="de-DE"/>
        </w:rPr>
        <w:tab/>
        <w:t>CHF301'862.07</w:t>
      </w:r>
    </w:p>
    <w:p w14:paraId="572039D2" w14:textId="59BF8D12" w:rsidR="0095419D" w:rsidRPr="0095419D" w:rsidRDefault="0095419D" w:rsidP="009731D5">
      <w:pPr>
        <w:tabs>
          <w:tab w:val="left" w:pos="6237"/>
        </w:tabs>
        <w:ind w:left="357"/>
      </w:pPr>
      <w:r w:rsidRPr="0095419D">
        <w:t>Fond</w:t>
      </w:r>
      <w:r w:rsidR="00950323">
        <w:t>s</w:t>
      </w:r>
      <w:r w:rsidRPr="0095419D">
        <w:t xml:space="preserve"> Gétaz </w:t>
      </w:r>
      <w:r w:rsidRPr="0095419D">
        <w:tab/>
      </w:r>
      <w:r w:rsidRPr="0095419D">
        <w:tab/>
        <w:t>CHF 32'158.59</w:t>
      </w:r>
    </w:p>
    <w:p w14:paraId="0A571106" w14:textId="2493C335" w:rsidR="0095419D" w:rsidRPr="0095419D" w:rsidRDefault="0095419D" w:rsidP="009731D5">
      <w:pPr>
        <w:tabs>
          <w:tab w:val="left" w:pos="6237"/>
        </w:tabs>
        <w:ind w:left="357"/>
      </w:pPr>
      <w:r w:rsidRPr="0095419D">
        <w:t>Fond</w:t>
      </w:r>
      <w:r w:rsidR="00950323">
        <w:t>s</w:t>
      </w:r>
      <w:r w:rsidRPr="0095419D">
        <w:t xml:space="preserve"> Dufey CHF 42'833.37</w:t>
      </w:r>
    </w:p>
    <w:p w14:paraId="4934BD97" w14:textId="3BF95ACE" w:rsidR="0095419D" w:rsidRPr="0095419D" w:rsidRDefault="002A2E99" w:rsidP="009731D5">
      <w:pPr>
        <w:tabs>
          <w:tab w:val="left" w:pos="6237"/>
        </w:tabs>
        <w:ind w:left="357"/>
      </w:pPr>
      <w:r>
        <w:t>Total des</w:t>
      </w:r>
      <w:r w:rsidR="0095419D" w:rsidRPr="0095419D">
        <w:t xml:space="preserve"> liquidités à la fin de l'année 2023 </w:t>
      </w:r>
      <w:r w:rsidR="0095419D" w:rsidRPr="0095419D">
        <w:tab/>
      </w:r>
      <w:r w:rsidR="0095419D" w:rsidRPr="0095419D">
        <w:tab/>
        <w:t>CHF 376'854.03</w:t>
      </w:r>
    </w:p>
    <w:p w14:paraId="075A1C5B" w14:textId="77777777" w:rsidR="0095419D" w:rsidRPr="0095419D" w:rsidRDefault="0095419D" w:rsidP="009731D5">
      <w:pPr>
        <w:tabs>
          <w:tab w:val="left" w:pos="6237"/>
        </w:tabs>
        <w:ind w:left="357"/>
      </w:pPr>
      <w:r w:rsidRPr="0095419D">
        <w:t xml:space="preserve">Diminution de fortune de </w:t>
      </w:r>
      <w:r w:rsidRPr="0095419D">
        <w:tab/>
      </w:r>
      <w:r w:rsidRPr="0095419D">
        <w:tab/>
        <w:t>CHF 36'786.57</w:t>
      </w:r>
    </w:p>
    <w:p w14:paraId="26FE8203" w14:textId="77777777" w:rsidR="0095419D" w:rsidRPr="0095419D" w:rsidRDefault="0095419D" w:rsidP="009731D5">
      <w:pPr>
        <w:tabs>
          <w:tab w:val="left" w:pos="6237"/>
        </w:tabs>
        <w:ind w:left="357"/>
      </w:pPr>
      <w:r w:rsidRPr="0095419D">
        <w:t xml:space="preserve">Capital </w:t>
      </w:r>
      <w:r w:rsidRPr="0095419D">
        <w:tab/>
      </w:r>
      <w:r w:rsidRPr="0095419D">
        <w:tab/>
        <w:t>CHF 371'595.18</w:t>
      </w:r>
    </w:p>
    <w:p w14:paraId="0CCE745A" w14:textId="77777777" w:rsidR="0095419D" w:rsidRPr="0095419D" w:rsidRDefault="0095419D" w:rsidP="00AD55E0"/>
    <w:p w14:paraId="00269842" w14:textId="77777777" w:rsidR="00154B8F" w:rsidRDefault="00154B8F" w:rsidP="00154B8F">
      <w:pPr>
        <w:pStyle w:val="Titre4"/>
      </w:pPr>
      <w:r w:rsidRPr="00404DB9">
        <w:rPr>
          <w:rFonts w:eastAsiaTheme="minorEastAsia"/>
        </w:rPr>
        <w:lastRenderedPageBreak/>
        <w:t>Quelques informations importantes</w:t>
      </w:r>
    </w:p>
    <w:p w14:paraId="63ABD60B" w14:textId="77777777" w:rsidR="00154B8F" w:rsidRPr="00404DB9" w:rsidRDefault="00154B8F" w:rsidP="00154B8F">
      <w:pPr>
        <w:rPr>
          <w:b/>
          <w:bCs/>
        </w:rPr>
      </w:pPr>
    </w:p>
    <w:p w14:paraId="523F5B6F" w14:textId="50F82434" w:rsidR="00154B8F" w:rsidRPr="0095419D" w:rsidRDefault="00154B8F" w:rsidP="00154B8F">
      <w:pPr>
        <w:pStyle w:val="lementdelistenon-ordonne"/>
      </w:pPr>
      <w:r w:rsidRPr="0095419D">
        <w:t>Cotisation</w:t>
      </w:r>
      <w:r w:rsidR="00950323">
        <w:t>s</w:t>
      </w:r>
      <w:r w:rsidRPr="0095419D">
        <w:t xml:space="preserve"> facturée</w:t>
      </w:r>
      <w:r w:rsidR="00950323">
        <w:t>s</w:t>
      </w:r>
      <w:r w:rsidRPr="0095419D">
        <w:t xml:space="preserve"> pour l'année 2023 se montait à CHF 11'585.00</w:t>
      </w:r>
    </w:p>
    <w:p w14:paraId="63A387B7" w14:textId="77777777" w:rsidR="00154B8F" w:rsidRPr="0095419D" w:rsidRDefault="00154B8F" w:rsidP="00154B8F">
      <w:pPr>
        <w:pStyle w:val="lementdelistenon-ordonne"/>
      </w:pPr>
      <w:r w:rsidRPr="0095419D">
        <w:t xml:space="preserve">Les cotisations encaissées se montaient à CHF 11'305.00  </w:t>
      </w:r>
    </w:p>
    <w:p w14:paraId="139A61E2" w14:textId="00D0C676" w:rsidR="00154B8F" w:rsidRPr="0095419D" w:rsidRDefault="00154B8F" w:rsidP="00154B8F">
      <w:pPr>
        <w:pStyle w:val="lementdelistenon-ordonne"/>
      </w:pPr>
      <w:r w:rsidRPr="0095419D">
        <w:t xml:space="preserve">Les dons solidarités se sont élevées à </w:t>
      </w:r>
      <w:r w:rsidR="00E55697">
        <w:t xml:space="preserve">CHF </w:t>
      </w:r>
      <w:r w:rsidRPr="0095419D">
        <w:t>11'100.00</w:t>
      </w:r>
    </w:p>
    <w:p w14:paraId="24A9CBE2" w14:textId="42269A7E" w:rsidR="00154B8F" w:rsidRPr="0095419D" w:rsidRDefault="00154B8F" w:rsidP="00154B8F">
      <w:pPr>
        <w:pStyle w:val="lementdelistenon-ordonne"/>
      </w:pPr>
      <w:r w:rsidRPr="0095419D">
        <w:t xml:space="preserve">Les sensibilisations aux entreprises et administrations publiques facturées à hauteur de </w:t>
      </w:r>
      <w:r w:rsidR="00E55697">
        <w:t xml:space="preserve">CHF </w:t>
      </w:r>
      <w:r w:rsidRPr="0095419D">
        <w:t>7'760.00</w:t>
      </w:r>
    </w:p>
    <w:p w14:paraId="20FF5A18" w14:textId="2CB1B698" w:rsidR="00154B8F" w:rsidRPr="0095419D" w:rsidRDefault="00950323" w:rsidP="00154B8F">
      <w:pPr>
        <w:pStyle w:val="lementdelistenon-ordonne"/>
      </w:pPr>
      <w:r>
        <w:t>Coû</w:t>
      </w:r>
      <w:r w:rsidR="00154B8F" w:rsidRPr="0095419D">
        <w:t>ts des sor</w:t>
      </w:r>
      <w:r>
        <w:t>ties 2023 hors subventions OFAS</w:t>
      </w:r>
      <w:r w:rsidR="00154B8F" w:rsidRPr="0095419D">
        <w:t xml:space="preserve"> se sont élevées à CHF 25'543.95 pour 18 sorties. Ce qui nous fait une moyenne de CHF 1420.00 à la charge de la section par sortie.</w:t>
      </w:r>
    </w:p>
    <w:p w14:paraId="7F301F02" w14:textId="39613D72" w:rsidR="00154B8F" w:rsidRPr="0095419D" w:rsidRDefault="00950323" w:rsidP="00154B8F">
      <w:pPr>
        <w:pStyle w:val="lementdelistenon-ordonne"/>
      </w:pPr>
      <w:r>
        <w:t>Le coû</w:t>
      </w:r>
      <w:r w:rsidR="00154B8F" w:rsidRPr="0095419D">
        <w:t>t des reconnaissances pour les futures activités de 2024 est actuellement de CHF 1'122.70.</w:t>
      </w:r>
    </w:p>
    <w:p w14:paraId="74229D30" w14:textId="274F45D7" w:rsidR="00154B8F" w:rsidRPr="0095419D" w:rsidRDefault="00154B8F" w:rsidP="00154B8F">
      <w:pPr>
        <w:pStyle w:val="lementdelistenon-ordonne"/>
      </w:pPr>
      <w:r w:rsidRPr="0095419D">
        <w:t>L</w:t>
      </w:r>
      <w:r w:rsidR="00950323">
        <w:t>a fête de fin d'année nous a coû</w:t>
      </w:r>
      <w:r w:rsidRPr="0095419D">
        <w:t>té CHF 7872.00</w:t>
      </w:r>
    </w:p>
    <w:p w14:paraId="6EF5383D" w14:textId="07AFE359" w:rsidR="00154B8F" w:rsidRPr="0095419D" w:rsidRDefault="00950323" w:rsidP="00154B8F">
      <w:pPr>
        <w:pStyle w:val="lementdelistenon-ordonne"/>
      </w:pPr>
      <w:r>
        <w:t>Le GLLI nous a coû</w:t>
      </w:r>
      <w:r w:rsidR="00154B8F" w:rsidRPr="0095419D">
        <w:t xml:space="preserve">té CHF 1890.00 </w:t>
      </w:r>
    </w:p>
    <w:p w14:paraId="507B7B76" w14:textId="6F89ECB4" w:rsidR="00154B8F" w:rsidRPr="0095419D" w:rsidRDefault="00154B8F" w:rsidP="00154B8F">
      <w:pPr>
        <w:pStyle w:val="lementdelistenon-ordonne"/>
      </w:pPr>
      <w:r w:rsidRPr="0095419D">
        <w:t>L'assemblé</w:t>
      </w:r>
      <w:r w:rsidR="00950323">
        <w:t>e</w:t>
      </w:r>
      <w:r w:rsidRPr="0095419D">
        <w:t xml:space="preserve"> général</w:t>
      </w:r>
      <w:r w:rsidR="00950323">
        <w:t>e de 2023 nous a coû</w:t>
      </w:r>
      <w:r w:rsidRPr="0095419D">
        <w:t>té CHF 2'374.00</w:t>
      </w:r>
    </w:p>
    <w:p w14:paraId="2C3C4F16" w14:textId="1B4EEC5C" w:rsidR="00154B8F" w:rsidRPr="0095419D" w:rsidRDefault="00950323" w:rsidP="00154B8F">
      <w:pPr>
        <w:pStyle w:val="lementdelistenon-ordonne"/>
      </w:pPr>
      <w:r>
        <w:t>Le coû</w:t>
      </w:r>
      <w:r w:rsidR="00154B8F" w:rsidRPr="0095419D">
        <w:t>t réel des activités de la section est de CHF 19292.55</w:t>
      </w:r>
    </w:p>
    <w:p w14:paraId="67524A34" w14:textId="77777777" w:rsidR="0095419D" w:rsidRPr="0095419D" w:rsidRDefault="0095419D" w:rsidP="00AD55E0">
      <w:r w:rsidRPr="0095419D">
        <w:t xml:space="preserve"> </w:t>
      </w:r>
    </w:p>
    <w:p w14:paraId="20B91A80" w14:textId="77777777" w:rsidR="00154B8F" w:rsidRPr="0095419D" w:rsidRDefault="00154B8F" w:rsidP="00154B8F">
      <w:pPr>
        <w:pStyle w:val="Titre3"/>
        <w:rPr>
          <w:rFonts w:eastAsiaTheme="minorEastAsia"/>
        </w:rPr>
      </w:pPr>
      <w:r w:rsidRPr="0095419D">
        <w:rPr>
          <w:rFonts w:eastAsiaTheme="minorEastAsia"/>
        </w:rPr>
        <w:t>Le rapport des vérificateurs des comptes</w:t>
      </w:r>
    </w:p>
    <w:p w14:paraId="783A6C40" w14:textId="159E7233" w:rsidR="00154B8F" w:rsidRPr="0095419D" w:rsidRDefault="007A744A" w:rsidP="00154B8F">
      <w:r>
        <w:t>M. Jean-Daniel Chollet</w:t>
      </w:r>
      <w:r w:rsidR="00154B8F" w:rsidRPr="0095419D">
        <w:t>, vérificateur des comptes.</w:t>
      </w:r>
    </w:p>
    <w:p w14:paraId="7457C596" w14:textId="77777777" w:rsidR="00154B8F" w:rsidRDefault="00154B8F" w:rsidP="00154B8F">
      <w:r w:rsidRPr="0095419D">
        <w:t xml:space="preserve">Bonjour, Mesdames et Messieurs, </w:t>
      </w:r>
    </w:p>
    <w:p w14:paraId="664412E3" w14:textId="77777777" w:rsidR="00154B8F" w:rsidRDefault="00154B8F" w:rsidP="00154B8F"/>
    <w:p w14:paraId="5C9570FE" w14:textId="7BC9E73A" w:rsidR="00154B8F" w:rsidRDefault="00154B8F" w:rsidP="00154B8F">
      <w:r>
        <w:t>C</w:t>
      </w:r>
      <w:r w:rsidRPr="0095419D">
        <w:t>onformément au mandat qui nous a été confié lors de la dernière assemblée générale de votre association, nous avons procédé par sondage à la vérification des comptes</w:t>
      </w:r>
      <w:r w:rsidR="007A744A">
        <w:t xml:space="preserve"> annuel</w:t>
      </w:r>
      <w:r w:rsidRPr="0095419D">
        <w:t xml:space="preserve"> de la section vaudoise pour la période du 1er janvier au 31 décembre 2023. </w:t>
      </w:r>
    </w:p>
    <w:p w14:paraId="6C1CBB01" w14:textId="77777777" w:rsidR="00154B8F" w:rsidRDefault="00154B8F" w:rsidP="00154B8F"/>
    <w:p w14:paraId="253F036F" w14:textId="77777777" w:rsidR="00154B8F" w:rsidRDefault="00154B8F" w:rsidP="00154B8F">
      <w:r w:rsidRPr="0095419D">
        <w:t>Les travaux de vérification se sont déroulés le 8 mars 2024 en présence de M. Calore et M. Erdeniz, respectivement président et trésorier de la FSA Vaud.</w:t>
      </w:r>
    </w:p>
    <w:p w14:paraId="7D738CB7" w14:textId="77777777" w:rsidR="00154B8F" w:rsidRPr="0095419D" w:rsidRDefault="00154B8F" w:rsidP="00154B8F"/>
    <w:p w14:paraId="54EA4F0D" w14:textId="77777777" w:rsidR="00154B8F" w:rsidRPr="0095419D" w:rsidRDefault="00154B8F" w:rsidP="00154B8F">
      <w:r w:rsidRPr="0095419D">
        <w:t>Toutes les pièces comptables demandées ont été fournies</w:t>
      </w:r>
    </w:p>
    <w:p w14:paraId="3BE78841" w14:textId="77777777" w:rsidR="00154B8F" w:rsidRDefault="00154B8F" w:rsidP="00154B8F">
      <w:r w:rsidRPr="0095419D">
        <w:t>Les comptes annuels qui nous ont été remis présentent un excédent de</w:t>
      </w:r>
      <w:r>
        <w:t xml:space="preserve"> :</w:t>
      </w:r>
    </w:p>
    <w:p w14:paraId="3A39B754" w14:textId="77777777" w:rsidR="00154B8F" w:rsidRDefault="00154B8F">
      <w:pPr>
        <w:spacing w:after="160" w:line="259" w:lineRule="auto"/>
        <w:ind w:left="0"/>
      </w:pPr>
    </w:p>
    <w:p w14:paraId="533ADE2B" w14:textId="77777777" w:rsidR="00154B8F" w:rsidRDefault="00154B8F" w:rsidP="00154B8F">
      <w:pPr>
        <w:pStyle w:val="lementdelistenon-ordonne"/>
      </w:pPr>
      <w:r w:rsidRPr="0095419D">
        <w:t>Charges de CHF 36787.57</w:t>
      </w:r>
      <w:r>
        <w:t>;</w:t>
      </w:r>
    </w:p>
    <w:p w14:paraId="1469EA7F" w14:textId="77777777" w:rsidR="00154B8F" w:rsidRPr="0095419D" w:rsidRDefault="00154B8F" w:rsidP="00154B8F">
      <w:pPr>
        <w:pStyle w:val="lementdelistenon-ordonne"/>
      </w:pPr>
      <w:r>
        <w:t>R</w:t>
      </w:r>
      <w:r w:rsidRPr="0095419D">
        <w:t>ecettes de CHF 50 760.10</w:t>
      </w:r>
      <w:r>
        <w:t>;</w:t>
      </w:r>
    </w:p>
    <w:p w14:paraId="3E55B991" w14:textId="77777777" w:rsidR="00154B8F" w:rsidRDefault="00154B8F" w:rsidP="00154B8F">
      <w:pPr>
        <w:pStyle w:val="lementdelistenon-ordonne"/>
      </w:pPr>
      <w:r>
        <w:t>C</w:t>
      </w:r>
      <w:r w:rsidRPr="0095419D">
        <w:t xml:space="preserve">apital </w:t>
      </w:r>
      <w:r>
        <w:t xml:space="preserve">de </w:t>
      </w:r>
      <w:r w:rsidRPr="0095419D">
        <w:t>CHF 371 595.18</w:t>
      </w:r>
      <w:r>
        <w:t>;</w:t>
      </w:r>
    </w:p>
    <w:p w14:paraId="79BCC8B0" w14:textId="77777777" w:rsidR="00154B8F" w:rsidRPr="0095419D" w:rsidRDefault="00154B8F" w:rsidP="00154B8F">
      <w:pPr>
        <w:pStyle w:val="lementdelistenon-ordonne"/>
      </w:pPr>
      <w:r>
        <w:t>Bilan de CHF</w:t>
      </w:r>
      <w:r w:rsidRPr="0095419D">
        <w:t xml:space="preserve"> 379 108.63.</w:t>
      </w:r>
    </w:p>
    <w:p w14:paraId="5A6C000C" w14:textId="0BB8868C" w:rsidR="00154B8F" w:rsidRDefault="00154B8F" w:rsidP="00154B8F">
      <w:r w:rsidRPr="0095419D">
        <w:t>Remarques : l'excédent de charges a été d'une part diminuée de manière exceptionnelle grâce à un don de CHF 10</w:t>
      </w:r>
      <w:r w:rsidR="007A744A">
        <w:t>'</w:t>
      </w:r>
      <w:r w:rsidRPr="0095419D">
        <w:t>000.00 et a été augmenté d'autre part de manière exceptionnelle de par les activités du 75ème anniversaire de la section.</w:t>
      </w:r>
    </w:p>
    <w:p w14:paraId="7C4AACCA" w14:textId="77777777" w:rsidR="00154B8F" w:rsidRPr="0095419D" w:rsidRDefault="00154B8F" w:rsidP="00154B8F"/>
    <w:p w14:paraId="57D3B8D1" w14:textId="77777777" w:rsidR="00154B8F" w:rsidRPr="0095419D" w:rsidRDefault="00154B8F" w:rsidP="00154B8F">
      <w:r w:rsidRPr="0095419D">
        <w:lastRenderedPageBreak/>
        <w:t>Nous saluons l'initiative de développer les activités de sensibilisation des entreprises. Ce qui permet à la section d'encaisser plus de CHF 4000.00 de ce fait de diminuer donc la perte de fortune.</w:t>
      </w:r>
    </w:p>
    <w:p w14:paraId="70661871" w14:textId="77777777" w:rsidR="00154B8F" w:rsidRDefault="00154B8F" w:rsidP="00154B8F"/>
    <w:p w14:paraId="17C4A42F" w14:textId="77777777" w:rsidR="00154B8F" w:rsidRPr="0095419D" w:rsidRDefault="00154B8F" w:rsidP="00154B8F">
      <w:pPr>
        <w:pStyle w:val="Titre4"/>
        <w:rPr>
          <w:rFonts w:eastAsiaTheme="minorEastAsia"/>
        </w:rPr>
      </w:pPr>
      <w:r w:rsidRPr="00945E84">
        <w:rPr>
          <w:rFonts w:eastAsiaTheme="minorEastAsia"/>
        </w:rPr>
        <w:t>Les comptes</w:t>
      </w:r>
      <w:r w:rsidRPr="0095419D">
        <w:rPr>
          <w:rFonts w:eastAsiaTheme="minorEastAsia"/>
        </w:rPr>
        <w:t>.</w:t>
      </w:r>
    </w:p>
    <w:p w14:paraId="6DDB5FBC" w14:textId="77777777" w:rsidR="00154B8F" w:rsidRDefault="00154B8F" w:rsidP="00154B8F">
      <w:r>
        <w:t xml:space="preserve">Les fonds </w:t>
      </w:r>
      <w:r w:rsidRPr="0095419D">
        <w:t>Gétaz et Dufey sont tenus de manière extra</w:t>
      </w:r>
      <w:r>
        <w:t>-</w:t>
      </w:r>
      <w:r w:rsidRPr="0095419D">
        <w:t>comptable et rigoureuse.</w:t>
      </w:r>
    </w:p>
    <w:p w14:paraId="13F4A623" w14:textId="77777777" w:rsidR="00154B8F" w:rsidRPr="0095419D" w:rsidRDefault="00154B8F" w:rsidP="00154B8F"/>
    <w:p w14:paraId="2B96437D" w14:textId="77777777" w:rsidR="00154B8F" w:rsidRDefault="00154B8F" w:rsidP="00154B8F">
      <w:r w:rsidRPr="0095419D">
        <w:t>Suite à notre contrôle effectué par sondage et en tenant compte des remarques, nous sommes en mesure de vous communiquer que les comptes sont tenus avec soins et exactitude. Les chiffres du bilan et du compte d'exploitation correspondent aux justificatifs présentés.</w:t>
      </w:r>
    </w:p>
    <w:p w14:paraId="3EA7E3C8" w14:textId="77777777" w:rsidR="00154B8F" w:rsidRPr="0095419D" w:rsidRDefault="00154B8F" w:rsidP="00154B8F"/>
    <w:p w14:paraId="49DA5389" w14:textId="77777777" w:rsidR="00154B8F" w:rsidRPr="0095419D" w:rsidRDefault="00154B8F" w:rsidP="00154B8F">
      <w:r w:rsidRPr="0095419D">
        <w:t>En somme, nous pouvons recommander à l'assemblée d'approuver les comptes qui vous sont soumis et d'en donner décharge à votre comité.</w:t>
      </w:r>
    </w:p>
    <w:p w14:paraId="57C38D7A" w14:textId="77777777" w:rsidR="00154B8F" w:rsidRDefault="00154B8F" w:rsidP="00154B8F"/>
    <w:p w14:paraId="041771F1" w14:textId="148F20B7" w:rsidR="00154B8F" w:rsidRPr="0095419D" w:rsidRDefault="00154B8F" w:rsidP="00154B8F">
      <w:r w:rsidRPr="0095419D">
        <w:t>Fait à Lausanne le 8 mars 2024 et signé par M. Jean-Daniel Ch</w:t>
      </w:r>
      <w:r w:rsidR="00E55697">
        <w:t>ollet</w:t>
      </w:r>
      <w:r w:rsidRPr="0095419D">
        <w:t xml:space="preserve"> et Mme Catherine Golf</w:t>
      </w:r>
      <w:r w:rsidR="00E55697">
        <w:t>etto.</w:t>
      </w:r>
    </w:p>
    <w:p w14:paraId="127ADE41" w14:textId="77777777" w:rsidR="00154B8F" w:rsidRPr="0095419D" w:rsidRDefault="00154B8F" w:rsidP="00154B8F"/>
    <w:p w14:paraId="0EAD23D5" w14:textId="2CEBEA0B" w:rsidR="00154B8F" w:rsidRPr="0095419D" w:rsidRDefault="00154B8F" w:rsidP="00154B8F">
      <w:r w:rsidRPr="0095419D">
        <w:t>Les comptes et le rapport des vérificat</w:t>
      </w:r>
      <w:r w:rsidR="00E37E09">
        <w:t>eurs</w:t>
      </w:r>
      <w:r w:rsidRPr="0095419D">
        <w:t xml:space="preserve"> de</w:t>
      </w:r>
      <w:r w:rsidR="00E37E09">
        <w:t>s</w:t>
      </w:r>
      <w:r w:rsidRPr="0095419D">
        <w:t xml:space="preserve"> comptes sont approuvés à l'unanimité par les membres présents. Et la décharge est donnée au comité.</w:t>
      </w:r>
    </w:p>
    <w:p w14:paraId="2344490B" w14:textId="77777777" w:rsidR="00154B8F" w:rsidRPr="0095419D" w:rsidRDefault="00154B8F" w:rsidP="00154B8F">
      <w:r w:rsidRPr="0095419D">
        <w:t>Le comité remercie les membres présents et les vérificateurs des comptes.</w:t>
      </w:r>
    </w:p>
    <w:p w14:paraId="0B2C0039" w14:textId="77777777" w:rsidR="00154B8F" w:rsidRDefault="00154B8F">
      <w:pPr>
        <w:spacing w:after="160" w:line="259" w:lineRule="auto"/>
        <w:ind w:left="0"/>
      </w:pPr>
    </w:p>
    <w:p w14:paraId="32114B85" w14:textId="77777777" w:rsidR="00154B8F" w:rsidRPr="0095419D" w:rsidRDefault="00154B8F" w:rsidP="00154B8F">
      <w:pPr>
        <w:pStyle w:val="Titre3"/>
        <w:rPr>
          <w:rFonts w:eastAsiaTheme="minorEastAsia"/>
        </w:rPr>
      </w:pPr>
      <w:r w:rsidRPr="0095419D">
        <w:rPr>
          <w:rFonts w:eastAsiaTheme="minorEastAsia"/>
        </w:rPr>
        <w:t>Les mouvements de la section en 2023</w:t>
      </w:r>
    </w:p>
    <w:p w14:paraId="5C8B0BBA" w14:textId="77777777" w:rsidR="00154B8F" w:rsidRPr="0095419D" w:rsidRDefault="00154B8F" w:rsidP="00154B8F">
      <w:r w:rsidRPr="0095419D">
        <w:t xml:space="preserve">La section </w:t>
      </w:r>
      <w:r>
        <w:t>a</w:t>
      </w:r>
      <w:r w:rsidRPr="0095419D">
        <w:t xml:space="preserve"> bénéfici</w:t>
      </w:r>
      <w:r>
        <w:t>é</w:t>
      </w:r>
      <w:r w:rsidRPr="0095419D">
        <w:t xml:space="preserve"> de 20 nouveaux membres.</w:t>
      </w:r>
    </w:p>
    <w:p w14:paraId="5D4DB350" w14:textId="77777777" w:rsidR="00154B8F" w:rsidRPr="0095419D" w:rsidRDefault="00154B8F" w:rsidP="00154B8F">
      <w:r w:rsidRPr="0095419D">
        <w:t>Il y a eu 9 démissions.</w:t>
      </w:r>
    </w:p>
    <w:p w14:paraId="08E4EE9D" w14:textId="77777777" w:rsidR="00154B8F" w:rsidRPr="0095419D" w:rsidRDefault="00154B8F" w:rsidP="00154B8F">
      <w:r w:rsidRPr="0095419D">
        <w:t>Nous avons eu 6 décès en 2024.</w:t>
      </w:r>
    </w:p>
    <w:p w14:paraId="51A2BBC0" w14:textId="77777777" w:rsidR="00154B8F" w:rsidRPr="0095419D" w:rsidRDefault="00154B8F" w:rsidP="00154B8F">
      <w:r w:rsidRPr="0095419D">
        <w:t>La minute de silence est observée pour les membres qui nous ont quittés en 2023.</w:t>
      </w:r>
    </w:p>
    <w:p w14:paraId="318435B9" w14:textId="77777777" w:rsidR="00965E08" w:rsidRDefault="00965E08">
      <w:pPr>
        <w:spacing w:after="160" w:line="259" w:lineRule="auto"/>
        <w:ind w:left="0"/>
      </w:pPr>
    </w:p>
    <w:p w14:paraId="380DCAAE" w14:textId="77777777" w:rsidR="00965E08" w:rsidRPr="0095419D" w:rsidRDefault="00965E08" w:rsidP="00965E08">
      <w:pPr>
        <w:pStyle w:val="Titre3"/>
        <w:rPr>
          <w:rFonts w:eastAsiaTheme="minorEastAsia"/>
        </w:rPr>
      </w:pPr>
      <w:r w:rsidRPr="0095419D">
        <w:rPr>
          <w:rFonts w:eastAsiaTheme="minorEastAsia"/>
        </w:rPr>
        <w:t>Élection complémentaire</w:t>
      </w:r>
    </w:p>
    <w:p w14:paraId="04255233" w14:textId="77777777" w:rsidR="00965E08" w:rsidRPr="0095419D" w:rsidRDefault="00965E08" w:rsidP="00965E08">
      <w:pPr>
        <w:pStyle w:val="Titre3"/>
        <w:numPr>
          <w:ilvl w:val="1"/>
          <w:numId w:val="30"/>
        </w:numPr>
        <w:rPr>
          <w:rFonts w:eastAsiaTheme="minorEastAsia"/>
        </w:rPr>
      </w:pPr>
      <w:r w:rsidRPr="0095419D">
        <w:rPr>
          <w:rFonts w:eastAsiaTheme="minorEastAsia"/>
        </w:rPr>
        <w:t>Au comité</w:t>
      </w:r>
    </w:p>
    <w:p w14:paraId="26CF31F7" w14:textId="77777777" w:rsidR="00965E08" w:rsidRPr="0095419D" w:rsidRDefault="00965E08" w:rsidP="00965E08">
      <w:r w:rsidRPr="0095419D">
        <w:t xml:space="preserve">Vu les places encore disponibles au comité, celui-ci a ouvert la possibilité de venir au comité. </w:t>
      </w:r>
    </w:p>
    <w:p w14:paraId="75BC967C" w14:textId="77777777" w:rsidR="00965E08" w:rsidRPr="0095419D" w:rsidRDefault="00965E08" w:rsidP="00965E08">
      <w:r w:rsidRPr="0095419D">
        <w:t>Natacha Herth a déjà manifesté sa candidature depuis l'automne dernier.</w:t>
      </w:r>
    </w:p>
    <w:p w14:paraId="5EE6175E" w14:textId="4EE1C675" w:rsidR="00965E08" w:rsidRPr="0095419D" w:rsidRDefault="00965E08" w:rsidP="00965E08">
      <w:r w:rsidRPr="0095419D">
        <w:t>Natacha Herth, 33 ans, membre de la FSA Vaud, fait partie du groupe des jeunes. Elle souhaite s'investir d</w:t>
      </w:r>
      <w:r w:rsidR="002E3A8C">
        <w:t>'</w:t>
      </w:r>
      <w:r w:rsidRPr="0095419D">
        <w:t>avantage en apportant sa valeur ajoutée au comité de la section.</w:t>
      </w:r>
    </w:p>
    <w:p w14:paraId="3C1B68F6" w14:textId="77777777" w:rsidR="00965E08" w:rsidRPr="0095419D" w:rsidRDefault="00965E08" w:rsidP="00965E08">
      <w:r w:rsidRPr="0095419D">
        <w:t>Natacha Herth est élue au comité par acclamation.</w:t>
      </w:r>
    </w:p>
    <w:p w14:paraId="029669DB" w14:textId="77777777" w:rsidR="00965E08" w:rsidRPr="0095419D" w:rsidRDefault="00965E08" w:rsidP="00965E08"/>
    <w:p w14:paraId="5F67AAC8" w14:textId="77777777" w:rsidR="00965E08" w:rsidRPr="0095419D" w:rsidRDefault="00965E08" w:rsidP="00965E08">
      <w:pPr>
        <w:pStyle w:val="Titre3"/>
        <w:numPr>
          <w:ilvl w:val="1"/>
          <w:numId w:val="30"/>
        </w:numPr>
        <w:rPr>
          <w:rFonts w:eastAsiaTheme="minorEastAsia"/>
        </w:rPr>
      </w:pPr>
      <w:r w:rsidRPr="0095419D">
        <w:rPr>
          <w:rFonts w:eastAsiaTheme="minorEastAsia"/>
        </w:rPr>
        <w:t>Délégué(e)</w:t>
      </w:r>
      <w:r>
        <w:rPr>
          <w:rFonts w:eastAsiaTheme="minorEastAsia"/>
        </w:rPr>
        <w:t>,</w:t>
      </w:r>
      <w:r w:rsidRPr="0095419D">
        <w:rPr>
          <w:rFonts w:eastAsiaTheme="minorEastAsia"/>
        </w:rPr>
        <w:t xml:space="preserve"> suppléant(e).</w:t>
      </w:r>
    </w:p>
    <w:p w14:paraId="270FABA7" w14:textId="77777777" w:rsidR="00965E08" w:rsidRPr="0095419D" w:rsidRDefault="00965E08" w:rsidP="00965E08">
      <w:r w:rsidRPr="0095419D">
        <w:t>Élection d'un délégué suppléant selon les statuts.</w:t>
      </w:r>
    </w:p>
    <w:p w14:paraId="1F38ECDA" w14:textId="77777777" w:rsidR="00965E08" w:rsidRPr="0095419D" w:rsidRDefault="00965E08" w:rsidP="00965E08">
      <w:r w:rsidRPr="0095419D">
        <w:t>L'ouverture des candidatures a été faite et nous avons une candidate qui est Mme Sabrina Faretra.</w:t>
      </w:r>
    </w:p>
    <w:p w14:paraId="65E33019" w14:textId="45F354A8" w:rsidR="00965E08" w:rsidRPr="0095419D" w:rsidRDefault="00965E08" w:rsidP="00965E08">
      <w:r w:rsidRPr="0095419D">
        <w:lastRenderedPageBreak/>
        <w:t>Sabrina Far</w:t>
      </w:r>
      <w:r w:rsidR="002E3A8C">
        <w:t>etra, depuis quelques années au comité</w:t>
      </w:r>
      <w:r w:rsidRPr="0095419D">
        <w:t xml:space="preserve">, elle fait partie de l'équipe qui organise des sorties et des sensibilisations </w:t>
      </w:r>
    </w:p>
    <w:p w14:paraId="57B9252B" w14:textId="77777777" w:rsidR="00965E08" w:rsidRPr="0095419D" w:rsidRDefault="00965E08" w:rsidP="00965E08">
      <w:r w:rsidRPr="0095419D">
        <w:t>Sabrina Faretra est élue par acclamation.</w:t>
      </w:r>
    </w:p>
    <w:p w14:paraId="74D3C6A6" w14:textId="77777777" w:rsidR="00965E08" w:rsidRPr="0095419D" w:rsidRDefault="00965E08" w:rsidP="00965E08"/>
    <w:p w14:paraId="7B78BAF3" w14:textId="77777777" w:rsidR="00965E08" w:rsidRPr="00945E84" w:rsidRDefault="00965E08" w:rsidP="00965E08">
      <w:pPr>
        <w:pStyle w:val="Titre3"/>
        <w:numPr>
          <w:ilvl w:val="1"/>
          <w:numId w:val="30"/>
        </w:numPr>
        <w:rPr>
          <w:rFonts w:eastAsiaTheme="minorEastAsia"/>
        </w:rPr>
      </w:pPr>
      <w:r w:rsidRPr="00945E84">
        <w:rPr>
          <w:rFonts w:eastAsiaTheme="minorEastAsia"/>
        </w:rPr>
        <w:t>D'un vérificateur des comptes suppléant</w:t>
      </w:r>
    </w:p>
    <w:p w14:paraId="61A8E4CD" w14:textId="77777777" w:rsidR="00965E08" w:rsidRPr="0095419D" w:rsidRDefault="00965E08" w:rsidP="00965E08">
      <w:r w:rsidRPr="0095419D">
        <w:t>Élection d'un vérificateur suppléant.</w:t>
      </w:r>
    </w:p>
    <w:p w14:paraId="275E754D" w14:textId="541BF0A9" w:rsidR="00965E08" w:rsidRPr="0095419D" w:rsidRDefault="00965E08" w:rsidP="00965E08">
      <w:r w:rsidRPr="0095419D">
        <w:t>Le comit</w:t>
      </w:r>
      <w:r w:rsidR="002E3A8C">
        <w:t>é vous propose M. Michele Brancaperta, bénévole de la section.</w:t>
      </w:r>
    </w:p>
    <w:p w14:paraId="6DC6C2DE" w14:textId="51E6BB76" w:rsidR="00965E08" w:rsidRPr="0095419D" w:rsidRDefault="00965E08" w:rsidP="00965E08">
      <w:r w:rsidRPr="0095419D">
        <w:t>Remerciemen</w:t>
      </w:r>
      <w:r w:rsidR="002E3A8C">
        <w:t>ts de M. Brancaperta</w:t>
      </w:r>
      <w:r w:rsidR="00E55697">
        <w:t>.</w:t>
      </w:r>
    </w:p>
    <w:p w14:paraId="7D2EABD1" w14:textId="1BB27370" w:rsidR="00965E08" w:rsidRPr="0095419D" w:rsidRDefault="002E3A8C" w:rsidP="00965E08">
      <w:r>
        <w:t>Il est élu par acclamation</w:t>
      </w:r>
      <w:r w:rsidR="00E55697">
        <w:t>.</w:t>
      </w:r>
    </w:p>
    <w:p w14:paraId="594EFDAD" w14:textId="77777777" w:rsidR="00C44056" w:rsidRDefault="00C44056">
      <w:pPr>
        <w:spacing w:after="160" w:line="259" w:lineRule="auto"/>
        <w:ind w:left="0"/>
      </w:pPr>
    </w:p>
    <w:p w14:paraId="4666BFCC" w14:textId="77777777" w:rsidR="00C44056" w:rsidRPr="0095419D" w:rsidRDefault="00C44056" w:rsidP="00C44056">
      <w:pPr>
        <w:pStyle w:val="Titre3"/>
        <w:rPr>
          <w:rFonts w:eastAsiaTheme="minorEastAsia"/>
        </w:rPr>
      </w:pPr>
      <w:r w:rsidRPr="0095419D">
        <w:rPr>
          <w:rFonts w:eastAsiaTheme="minorEastAsia"/>
        </w:rPr>
        <w:t xml:space="preserve">Parole </w:t>
      </w:r>
      <w:r>
        <w:rPr>
          <w:rFonts w:eastAsiaTheme="minorEastAsia"/>
        </w:rPr>
        <w:t>aux invités</w:t>
      </w:r>
    </w:p>
    <w:p w14:paraId="6ED8C8CD" w14:textId="061E90C2" w:rsidR="00C44056" w:rsidRPr="00945E84" w:rsidRDefault="005F7311" w:rsidP="00C44056">
      <w:pPr>
        <w:pStyle w:val="Titre4"/>
        <w:rPr>
          <w:rFonts w:eastAsiaTheme="minorEastAsia"/>
        </w:rPr>
      </w:pPr>
      <w:r>
        <w:rPr>
          <w:rFonts w:eastAsiaTheme="minorEastAsia"/>
        </w:rPr>
        <w:t>Muriel Siksou</w:t>
      </w:r>
      <w:r w:rsidR="00C44056" w:rsidRPr="00945E84">
        <w:rPr>
          <w:rFonts w:eastAsiaTheme="minorEastAsia"/>
        </w:rPr>
        <w:t xml:space="preserve"> </w:t>
      </w:r>
    </w:p>
    <w:p w14:paraId="0D9C5C8F" w14:textId="4098BBD5" w:rsidR="00C44056" w:rsidRDefault="00C44056" w:rsidP="00C44056">
      <w:r w:rsidRPr="0095419D">
        <w:t>Remercie le comité pour l'invitatio</w:t>
      </w:r>
      <w:r w:rsidR="005F7311">
        <w:t>n. Elle souligne son passage au comité</w:t>
      </w:r>
      <w:r w:rsidRPr="0095419D">
        <w:t xml:space="preserve"> de la section. Elle informe quelle à créer en 2015 "l'art d'inclure"</w:t>
      </w:r>
      <w:r>
        <w:t>.</w:t>
      </w:r>
      <w:r w:rsidRPr="0095419D">
        <w:t xml:space="preserve"> </w:t>
      </w:r>
      <w:r>
        <w:t>U</w:t>
      </w:r>
      <w:r w:rsidRPr="0095419D">
        <w:t>ne association qui a pour objectif de rendre accessible la culture aux déficients visuels, aux personnes qui ont le double handicap sensoriel mal entendant et à tout public intéressé. L'art d'inclure propose des visites guidées adaptées des expositions</w:t>
      </w:r>
      <w:r w:rsidR="005F7311">
        <w:t xml:space="preserve"> et </w:t>
      </w:r>
      <w:r w:rsidRPr="0095419D">
        <w:t xml:space="preserve"> des musées.</w:t>
      </w:r>
    </w:p>
    <w:p w14:paraId="429785A2" w14:textId="77777777" w:rsidR="00C44056" w:rsidRPr="0095419D" w:rsidRDefault="00C44056" w:rsidP="00C44056"/>
    <w:p w14:paraId="49EE6DB8" w14:textId="280353CD" w:rsidR="00C44056" w:rsidRPr="00945E84" w:rsidRDefault="00C44056" w:rsidP="00C44056">
      <w:pPr>
        <w:pStyle w:val="Titre4"/>
        <w:rPr>
          <w:rFonts w:eastAsiaTheme="minorEastAsia"/>
        </w:rPr>
      </w:pPr>
      <w:r w:rsidRPr="00945E84">
        <w:rPr>
          <w:rFonts w:eastAsiaTheme="minorEastAsia"/>
        </w:rPr>
        <w:t>Magali Corpataux</w:t>
      </w:r>
      <w:r w:rsidR="00E55697">
        <w:rPr>
          <w:rFonts w:eastAsiaTheme="minorEastAsia"/>
        </w:rPr>
        <w:t>.</w:t>
      </w:r>
    </w:p>
    <w:p w14:paraId="5AF40BD3" w14:textId="20BCEF28" w:rsidR="00C44056" w:rsidRDefault="00C44056" w:rsidP="00C44056">
      <w:pPr>
        <w:rPr>
          <w:b/>
          <w:bCs/>
        </w:rPr>
      </w:pPr>
      <w:r w:rsidRPr="0095419D">
        <w:t>Remercie le comité. Elle souligne le plaisir qu'elle a de collaborer avec le comité dans la défense des intérêts. Elle précise que le trav</w:t>
      </w:r>
      <w:r w:rsidR="005F7311">
        <w:t>ail est énorme. Elle remarque que</w:t>
      </w:r>
      <w:r w:rsidRPr="0095419D">
        <w:t xml:space="preserve"> l'on travaille beaucoup sur la réaction. Elle souhaite rendre la défens</w:t>
      </w:r>
      <w:r w:rsidR="005F7311">
        <w:t>e des intérêts plus stratégique</w:t>
      </w:r>
      <w:r w:rsidRPr="0095419D">
        <w:t xml:space="preserve"> avec une vision sur les priorités. Elle se réjouit de rencontrer les différents responsables de la défense des intérêts dans les différents cantons. Elle affectionne particulièrement l'échange d'expérience de ce qui a été réalisé ai</w:t>
      </w:r>
      <w:r w:rsidR="005F7311">
        <w:rPr>
          <w:bCs/>
        </w:rPr>
        <w:t>lleurs</w:t>
      </w:r>
      <w:r w:rsidRPr="00B52EF2">
        <w:rPr>
          <w:b/>
          <w:bCs/>
        </w:rPr>
        <w:t>.</w:t>
      </w:r>
    </w:p>
    <w:p w14:paraId="23F77984" w14:textId="77777777" w:rsidR="00C44056" w:rsidRDefault="00C44056">
      <w:pPr>
        <w:spacing w:after="160" w:line="259" w:lineRule="auto"/>
        <w:ind w:left="0"/>
      </w:pPr>
    </w:p>
    <w:p w14:paraId="67FD73B9" w14:textId="22B29739" w:rsidR="00C44056" w:rsidRPr="00B52EF2" w:rsidRDefault="00C44056" w:rsidP="00C44056">
      <w:pPr>
        <w:pStyle w:val="Titre4"/>
        <w:rPr>
          <w:rFonts w:eastAsiaTheme="minorEastAsia"/>
        </w:rPr>
      </w:pPr>
      <w:r w:rsidRPr="00B52EF2">
        <w:rPr>
          <w:rFonts w:eastAsiaTheme="minorEastAsia"/>
        </w:rPr>
        <w:t>Kannarath Meystre secrétaire général</w:t>
      </w:r>
      <w:r w:rsidRPr="00B52EF2">
        <w:t xml:space="preserve"> de la FSA</w:t>
      </w:r>
      <w:r w:rsidR="00E55697">
        <w:t>.</w:t>
      </w:r>
    </w:p>
    <w:p w14:paraId="014D77F2" w14:textId="702B8D31" w:rsidR="00C44056" w:rsidRPr="0095419D" w:rsidRDefault="00C44056" w:rsidP="00C44056">
      <w:r w:rsidRPr="0095419D">
        <w:t>Remercie le comité pour l'invitation. Il nous informe de la composition du nouvel organigramme à Bern</w:t>
      </w:r>
      <w:r w:rsidR="00AF6B5F">
        <w:t>e</w:t>
      </w:r>
      <w:r w:rsidRPr="0095419D">
        <w:t>, car, il y a eu du changement au niveau du comité fédératif</w:t>
      </w:r>
      <w:r>
        <w:t xml:space="preserve"> à </w:t>
      </w:r>
      <w:r w:rsidRPr="0095419D">
        <w:t>voir le nouvel organigramme.</w:t>
      </w:r>
    </w:p>
    <w:p w14:paraId="13FF3C6F" w14:textId="77777777" w:rsidR="00C44056" w:rsidRDefault="00C44056" w:rsidP="00C44056"/>
    <w:p w14:paraId="41BE26AC" w14:textId="77777777" w:rsidR="00C44056" w:rsidRDefault="00C44056" w:rsidP="00C44056">
      <w:r>
        <w:t>Suite à ce changement, p</w:t>
      </w:r>
      <w:r w:rsidRPr="0095419D">
        <w:t xml:space="preserve">lusieurs éléments ont été revus et améliorés </w:t>
      </w:r>
    </w:p>
    <w:p w14:paraId="36DE6A3E" w14:textId="77777777" w:rsidR="00C44056" w:rsidRPr="0095419D" w:rsidRDefault="00C44056" w:rsidP="00C44056"/>
    <w:p w14:paraId="0D9E8EEA" w14:textId="5A81E86F" w:rsidR="00C44056" w:rsidRPr="0095419D" w:rsidRDefault="00C44056" w:rsidP="00C44056">
      <w:pPr>
        <w:pStyle w:val="lementdelistenon-ordonne"/>
      </w:pPr>
      <w:r w:rsidRPr="0095419D">
        <w:t>Tel</w:t>
      </w:r>
      <w:r w:rsidR="00E55697">
        <w:t xml:space="preserve"> </w:t>
      </w:r>
      <w:r w:rsidRPr="0095419D">
        <w:t>que le job coaching</w:t>
      </w:r>
      <w:r w:rsidR="00E55697">
        <w:t>.</w:t>
      </w:r>
    </w:p>
    <w:p w14:paraId="16DD57F0" w14:textId="44BECDE7" w:rsidR="00C44056" w:rsidRPr="0095419D" w:rsidRDefault="00C44056" w:rsidP="00C44056">
      <w:pPr>
        <w:pStyle w:val="lementdelistenon-ordonne"/>
      </w:pPr>
      <w:r w:rsidRPr="0095419D">
        <w:t>Le soutien aux différentes candidatures en politique</w:t>
      </w:r>
      <w:r w:rsidR="00E55697">
        <w:t>.</w:t>
      </w:r>
    </w:p>
    <w:p w14:paraId="44835D1E" w14:textId="66EE001E" w:rsidR="00C44056" w:rsidRPr="0095419D" w:rsidRDefault="00C44056" w:rsidP="00C44056">
      <w:pPr>
        <w:pStyle w:val="lementdelistenon-ordonne"/>
      </w:pPr>
      <w:r w:rsidRPr="0095419D">
        <w:t>Les frais d'accompagnement</w:t>
      </w:r>
      <w:r w:rsidR="00E55697">
        <w:t>.</w:t>
      </w:r>
    </w:p>
    <w:p w14:paraId="7E9813F2" w14:textId="538759A3" w:rsidR="00C44056" w:rsidRPr="0095419D" w:rsidRDefault="00C44056" w:rsidP="00C44056">
      <w:pPr>
        <w:pStyle w:val="lementdelistenon-ordonne"/>
      </w:pPr>
      <w:r w:rsidRPr="0095419D">
        <w:t>La défense régionale des intérêts</w:t>
      </w:r>
      <w:r w:rsidR="00E55697">
        <w:t>.</w:t>
      </w:r>
    </w:p>
    <w:p w14:paraId="2B423921" w14:textId="77777777" w:rsidR="00C44056" w:rsidRPr="0095419D" w:rsidRDefault="00C44056" w:rsidP="00C44056">
      <w:pPr>
        <w:pStyle w:val="lementdelistenon-ordonne"/>
      </w:pPr>
      <w:r w:rsidRPr="0095419D">
        <w:t xml:space="preserve">La carte UTP… </w:t>
      </w:r>
    </w:p>
    <w:p w14:paraId="2696778A" w14:textId="77777777" w:rsidR="00C44056" w:rsidRPr="0095419D" w:rsidRDefault="00C44056" w:rsidP="00C44056">
      <w:r w:rsidRPr="0095419D">
        <w:lastRenderedPageBreak/>
        <w:t>2024 va marquer le démarrage de la stratégie de la FSA 2025-2030. Celle-ci contient les sujets de l'accessibilité, la défense des intérêts, le vote électronique.</w:t>
      </w:r>
      <w:r>
        <w:t xml:space="preserve"> </w:t>
      </w:r>
      <w:r w:rsidRPr="0095419D">
        <w:t>La F</w:t>
      </w:r>
      <w:r>
        <w:t>S</w:t>
      </w:r>
      <w:r w:rsidRPr="0095419D">
        <w:t xml:space="preserve">A </w:t>
      </w:r>
      <w:r>
        <w:t>a en outre</w:t>
      </w:r>
      <w:r w:rsidRPr="0095419D">
        <w:t xml:space="preserve"> décidé de s'engager plus au niveau européen.</w:t>
      </w:r>
    </w:p>
    <w:p w14:paraId="7574A6B9" w14:textId="77777777" w:rsidR="00C44056" w:rsidRPr="0095419D" w:rsidRDefault="00C44056" w:rsidP="00C44056"/>
    <w:p w14:paraId="172CECE3" w14:textId="77777777" w:rsidR="00C44056" w:rsidRPr="0095419D" w:rsidRDefault="00C44056" w:rsidP="00C44056">
      <w:pPr>
        <w:pStyle w:val="Titre3"/>
        <w:rPr>
          <w:rFonts w:eastAsiaTheme="minorEastAsia"/>
        </w:rPr>
      </w:pPr>
      <w:r w:rsidRPr="0095419D">
        <w:rPr>
          <w:rFonts w:eastAsiaTheme="minorEastAsia"/>
        </w:rPr>
        <w:t>Proposition de cotisations pour l'année 2025</w:t>
      </w:r>
    </w:p>
    <w:p w14:paraId="318886AD" w14:textId="69A569A4" w:rsidR="00C44056" w:rsidRPr="0095419D" w:rsidRDefault="00C44056" w:rsidP="00C44056">
      <w:r w:rsidRPr="0095419D">
        <w:t>Le comité propose de maintenir la cotisation à CHF 35</w:t>
      </w:r>
      <w:r w:rsidR="00972226">
        <w:t xml:space="preserve">.00 </w:t>
      </w:r>
      <w:r w:rsidRPr="0095419D">
        <w:t xml:space="preserve">par année. </w:t>
      </w:r>
    </w:p>
    <w:p w14:paraId="5DA355E4" w14:textId="77777777" w:rsidR="00C44056" w:rsidRPr="0095419D" w:rsidRDefault="00C44056" w:rsidP="00C44056">
      <w:r w:rsidRPr="0095419D">
        <w:t>La proposition est approuvée à l'unanimité par les membres présents.</w:t>
      </w:r>
    </w:p>
    <w:p w14:paraId="6AFCD2C4" w14:textId="77777777" w:rsidR="00C44056" w:rsidRDefault="00C44056">
      <w:pPr>
        <w:spacing w:after="160" w:line="259" w:lineRule="auto"/>
        <w:ind w:left="0"/>
      </w:pPr>
    </w:p>
    <w:p w14:paraId="002E890A" w14:textId="77777777" w:rsidR="00C44056" w:rsidRPr="0095419D" w:rsidRDefault="00C44056" w:rsidP="00C44056">
      <w:pPr>
        <w:pStyle w:val="Titre3"/>
        <w:rPr>
          <w:rFonts w:eastAsiaTheme="minorEastAsia"/>
        </w:rPr>
      </w:pPr>
      <w:r w:rsidRPr="0095419D">
        <w:rPr>
          <w:rFonts w:eastAsiaTheme="minorEastAsia"/>
        </w:rPr>
        <w:t>Propositions du comité</w:t>
      </w:r>
    </w:p>
    <w:p w14:paraId="144C0466" w14:textId="77777777" w:rsidR="00C44056" w:rsidRDefault="00C44056" w:rsidP="00C44056">
      <w:r w:rsidRPr="0095419D">
        <w:t xml:space="preserve">Un aperçu de l'agenda 2024 est évoqué. </w:t>
      </w:r>
      <w:r>
        <w:t xml:space="preserve"> Aucune proposition de modification ou de suggestion n'a été faite par les membres présents.</w:t>
      </w:r>
    </w:p>
    <w:p w14:paraId="435186A3" w14:textId="77777777" w:rsidR="00C44056" w:rsidRPr="0095419D" w:rsidRDefault="00C44056" w:rsidP="00C44056"/>
    <w:p w14:paraId="29A6EB4C" w14:textId="77777777" w:rsidR="00C44056" w:rsidRDefault="00C44056" w:rsidP="00C44056">
      <w:pPr>
        <w:pStyle w:val="Titre3"/>
      </w:pPr>
      <w:r w:rsidRPr="00173975">
        <w:t>Propositions des membres</w:t>
      </w:r>
    </w:p>
    <w:p w14:paraId="039D84A0" w14:textId="77777777" w:rsidR="00C44056" w:rsidRPr="00D540E0" w:rsidRDefault="00C44056" w:rsidP="00C44056"/>
    <w:p w14:paraId="4CF5A293" w14:textId="4431E46D" w:rsidR="00C44056" w:rsidRDefault="00C44056" w:rsidP="00C44056">
      <w:r w:rsidRPr="008D00E9">
        <w:rPr>
          <w:rStyle w:val="Titre4Car"/>
        </w:rPr>
        <w:t>Jacques Schopfer</w:t>
      </w:r>
      <w:r w:rsidR="00E55697">
        <w:rPr>
          <w:rStyle w:val="Titre4Car"/>
        </w:rPr>
        <w:t>.</w:t>
      </w:r>
      <w:r w:rsidRPr="008D00E9">
        <w:rPr>
          <w:rStyle w:val="Titre4Car"/>
        </w:rPr>
        <w:br/>
      </w:r>
      <w:r>
        <w:t xml:space="preserve">Je </w:t>
      </w:r>
      <w:r w:rsidRPr="0095419D">
        <w:t>propose d’aider encore plus les personnes âgées qui se retrouvent seules</w:t>
      </w:r>
      <w:r>
        <w:t xml:space="preserve"> à domicile et qui font face au handicap.</w:t>
      </w:r>
    </w:p>
    <w:p w14:paraId="066AC0F1" w14:textId="77777777" w:rsidR="00C44056" w:rsidRPr="0095419D" w:rsidRDefault="00C44056" w:rsidP="00C44056"/>
    <w:p w14:paraId="4878815E" w14:textId="0A18D0DD" w:rsidR="00C44056" w:rsidRDefault="00AF6B5F" w:rsidP="00C44056">
      <w:r>
        <w:rPr>
          <w:rStyle w:val="Titre4Car"/>
        </w:rPr>
        <w:t>Roger</w:t>
      </w:r>
      <w:r w:rsidR="00C44056" w:rsidRPr="008D00E9">
        <w:rPr>
          <w:rStyle w:val="Titre4Car"/>
        </w:rPr>
        <w:t xml:space="preserve"> Cosandey</w:t>
      </w:r>
      <w:r w:rsidR="00E55697">
        <w:rPr>
          <w:rStyle w:val="Titre4Car"/>
        </w:rPr>
        <w:t>.</w:t>
      </w:r>
      <w:r w:rsidR="00C44056" w:rsidRPr="008D00E9">
        <w:rPr>
          <w:rStyle w:val="Titre4Car"/>
        </w:rPr>
        <w:br/>
      </w:r>
      <w:r w:rsidR="00C44056">
        <w:t xml:space="preserve">Je </w:t>
      </w:r>
      <w:r w:rsidR="00C44056" w:rsidRPr="0095419D">
        <w:t>propose de faire des activités liées à des séances d'information par exemple sur les politiques sociales, sur le handicap, sur les moyens auxiliaires, etc.</w:t>
      </w:r>
      <w:r w:rsidR="00C44056">
        <w:t xml:space="preserve"> Je </w:t>
      </w:r>
      <w:r w:rsidR="00C44056" w:rsidRPr="0095419D">
        <w:t xml:space="preserve">reste à </w:t>
      </w:r>
      <w:r w:rsidR="00C44056">
        <w:t xml:space="preserve">votre </w:t>
      </w:r>
      <w:r w:rsidR="00C44056" w:rsidRPr="0095419D">
        <w:t xml:space="preserve">disposition pour donner quelques idées.  </w:t>
      </w:r>
    </w:p>
    <w:p w14:paraId="5207C63E" w14:textId="77777777" w:rsidR="00C44056" w:rsidRPr="0095419D" w:rsidRDefault="00C44056" w:rsidP="00C44056"/>
    <w:p w14:paraId="0F4D233A" w14:textId="751176AA" w:rsidR="00C44056" w:rsidRPr="0095419D" w:rsidRDefault="00C44056" w:rsidP="00C44056">
      <w:r w:rsidRPr="008D00E9">
        <w:rPr>
          <w:rStyle w:val="Titre4Car"/>
        </w:rPr>
        <w:t>Monique Cosandey</w:t>
      </w:r>
      <w:r w:rsidR="00E55697">
        <w:rPr>
          <w:rStyle w:val="Titre4Car"/>
        </w:rPr>
        <w:t>.</w:t>
      </w:r>
      <w:r w:rsidRPr="008D00E9">
        <w:rPr>
          <w:rStyle w:val="Titre4Car"/>
        </w:rPr>
        <w:t xml:space="preserve"> </w:t>
      </w:r>
      <w:r w:rsidRPr="008D00E9">
        <w:rPr>
          <w:rStyle w:val="Titre4Car"/>
        </w:rPr>
        <w:br/>
      </w:r>
      <w:r>
        <w:t>J'</w:t>
      </w:r>
      <w:r w:rsidRPr="0095419D">
        <w:t>appuie la proposi</w:t>
      </w:r>
      <w:r w:rsidR="006901BD">
        <w:t>tion de Roger</w:t>
      </w:r>
      <w:r w:rsidRPr="0095419D">
        <w:t xml:space="preserve"> Cosandey</w:t>
      </w:r>
      <w:r>
        <w:t xml:space="preserve">, nous pouvons par exemple inviter </w:t>
      </w:r>
      <w:r w:rsidRPr="0095419D">
        <w:t>des associations qui aide</w:t>
      </w:r>
      <w:r>
        <w:t>nt</w:t>
      </w:r>
      <w:r w:rsidRPr="0095419D">
        <w:t xml:space="preserve"> les personnes âgées</w:t>
      </w:r>
      <w:r w:rsidR="006901BD">
        <w:t>. Ceci</w:t>
      </w:r>
      <w:r>
        <w:t xml:space="preserve">, dans le but </w:t>
      </w:r>
      <w:r w:rsidRPr="0095419D">
        <w:t xml:space="preserve">de pouvoir répondre à la demande de Jacques Schopfer par exemple </w:t>
      </w:r>
    </w:p>
    <w:p w14:paraId="76EEA544" w14:textId="77777777" w:rsidR="00C44056" w:rsidRDefault="00C44056" w:rsidP="00C44056">
      <w:pPr>
        <w:spacing w:after="160" w:line="259" w:lineRule="auto"/>
        <w:ind w:left="0"/>
      </w:pPr>
    </w:p>
    <w:p w14:paraId="3C4716D1" w14:textId="77777777" w:rsidR="00C44056" w:rsidRPr="0095419D" w:rsidRDefault="00C44056" w:rsidP="00C44056"/>
    <w:p w14:paraId="0E43262C" w14:textId="77777777" w:rsidR="00C44056" w:rsidRPr="00173975" w:rsidRDefault="00C44056" w:rsidP="00C44056">
      <w:pPr>
        <w:pStyle w:val="Titre3"/>
      </w:pPr>
      <w:r w:rsidRPr="00173975">
        <w:t>Divers</w:t>
      </w:r>
    </w:p>
    <w:p w14:paraId="411C1C15" w14:textId="77777777" w:rsidR="00C44056" w:rsidRPr="0095419D" w:rsidRDefault="00C44056" w:rsidP="00C44056">
      <w:r w:rsidRPr="0095419D">
        <w:t>Quelques difficultés que rencontr</w:t>
      </w:r>
      <w:r>
        <w:t>ent</w:t>
      </w:r>
      <w:r w:rsidRPr="0095419D">
        <w:t xml:space="preserve"> les personnes âgées sont évoquée</w:t>
      </w:r>
      <w:r>
        <w:t>s</w:t>
      </w:r>
      <w:r w:rsidRPr="0095419D">
        <w:t>. La solitude liée au handicap, les difficultés liées aux gestions administratives…</w:t>
      </w:r>
    </w:p>
    <w:p w14:paraId="6E6E3103" w14:textId="77777777" w:rsidR="00C44056" w:rsidRDefault="00C44056" w:rsidP="00C44056">
      <w:r w:rsidRPr="0095419D">
        <w:t>Pour pallier à cela, les pistes apportées sont les suivants</w:t>
      </w:r>
    </w:p>
    <w:p w14:paraId="145B22B3" w14:textId="77777777" w:rsidR="00C44056" w:rsidRPr="0095419D" w:rsidRDefault="00C44056" w:rsidP="00C44056"/>
    <w:p w14:paraId="074EE201" w14:textId="77777777" w:rsidR="00C44056" w:rsidRPr="0095419D" w:rsidRDefault="00C44056" w:rsidP="00C44056">
      <w:pPr>
        <w:pStyle w:val="lementdelistenon-ordonne"/>
      </w:pPr>
      <w:r w:rsidRPr="0095419D">
        <w:t>Recours à des bénévoles employés de commerce</w:t>
      </w:r>
      <w:r>
        <w:t xml:space="preserve"> ;</w:t>
      </w:r>
    </w:p>
    <w:p w14:paraId="784103F2" w14:textId="77777777" w:rsidR="00C44056" w:rsidRPr="0095419D" w:rsidRDefault="00C44056" w:rsidP="00C44056">
      <w:pPr>
        <w:pStyle w:val="lementdelistenon-ordonne"/>
      </w:pPr>
      <w:r w:rsidRPr="0095419D">
        <w:t>Recours à la contribution d'assistance</w:t>
      </w:r>
      <w:r>
        <w:t xml:space="preserve"> ;</w:t>
      </w:r>
    </w:p>
    <w:p w14:paraId="714154F8" w14:textId="77777777" w:rsidR="00C44056" w:rsidRPr="0095419D" w:rsidRDefault="00C44056" w:rsidP="00C44056">
      <w:pPr>
        <w:pStyle w:val="lementdelistenon-ordonne"/>
      </w:pPr>
      <w:r w:rsidRPr="0095419D">
        <w:t>Recours au service de base de vision.</w:t>
      </w:r>
    </w:p>
    <w:p w14:paraId="7265AA3F" w14:textId="77777777" w:rsidR="00C44056" w:rsidRPr="0095419D" w:rsidRDefault="00C44056" w:rsidP="00C44056"/>
    <w:p w14:paraId="41413257" w14:textId="77777777" w:rsidR="00C44056" w:rsidRPr="00173975" w:rsidRDefault="00C44056" w:rsidP="00C44056">
      <w:pPr>
        <w:pStyle w:val="Titre3"/>
      </w:pPr>
      <w:r w:rsidRPr="00173975">
        <w:lastRenderedPageBreak/>
        <w:t>Clôture</w:t>
      </w:r>
    </w:p>
    <w:p w14:paraId="7D350C64" w14:textId="128146C1" w:rsidR="00C44056" w:rsidRPr="00173975" w:rsidRDefault="00C44056" w:rsidP="00C44056">
      <w:pPr>
        <w:pStyle w:val="Titre2"/>
        <w:rPr>
          <w:rFonts w:eastAsiaTheme="minorEastAsia" w:cs="Times New Roman"/>
          <w:b w:val="0"/>
          <w:sz w:val="24"/>
          <w:szCs w:val="24"/>
          <w:lang w:eastAsia="de-DE"/>
        </w:rPr>
      </w:pPr>
      <w:r w:rsidRPr="0095419D">
        <w:rPr>
          <w:rFonts w:eastAsiaTheme="minorEastAsia"/>
        </w:rPr>
        <w:t xml:space="preserve"> </w:t>
      </w:r>
      <w:r w:rsidRPr="00173975">
        <w:rPr>
          <w:rFonts w:eastAsiaTheme="minorEastAsia" w:cs="Times New Roman"/>
          <w:b w:val="0"/>
          <w:sz w:val="24"/>
          <w:szCs w:val="24"/>
          <w:lang w:eastAsia="de-DE"/>
        </w:rPr>
        <w:t xml:space="preserve">La parole n'étant plus demandée, le Président </w:t>
      </w:r>
      <w:r w:rsidR="00F817AF">
        <w:rPr>
          <w:rFonts w:eastAsiaTheme="minorEastAsia" w:cs="Times New Roman"/>
          <w:b w:val="0"/>
          <w:sz w:val="24"/>
          <w:szCs w:val="24"/>
          <w:lang w:eastAsia="de-DE"/>
        </w:rPr>
        <w:t xml:space="preserve">remercie les participants et </w:t>
      </w:r>
      <w:r w:rsidRPr="00173975">
        <w:rPr>
          <w:rFonts w:eastAsiaTheme="minorEastAsia" w:cs="Times New Roman"/>
          <w:b w:val="0"/>
          <w:sz w:val="24"/>
          <w:szCs w:val="24"/>
          <w:lang w:eastAsia="de-DE"/>
        </w:rPr>
        <w:t>lève la séance à 11</w:t>
      </w:r>
      <w:r w:rsidR="00E55697">
        <w:rPr>
          <w:rFonts w:eastAsiaTheme="minorEastAsia" w:cs="Times New Roman"/>
          <w:b w:val="0"/>
          <w:sz w:val="24"/>
          <w:szCs w:val="24"/>
          <w:lang w:eastAsia="de-DE"/>
        </w:rPr>
        <w:t>h</w:t>
      </w:r>
      <w:r w:rsidRPr="00173975">
        <w:rPr>
          <w:rFonts w:eastAsiaTheme="minorEastAsia" w:cs="Times New Roman"/>
          <w:b w:val="0"/>
          <w:sz w:val="24"/>
          <w:szCs w:val="24"/>
          <w:lang w:eastAsia="de-DE"/>
        </w:rPr>
        <w:t>42 et annonce que l'apéritif se tiendra dans le lobby et que le repas sera servi à 12</w:t>
      </w:r>
      <w:r w:rsidR="00E55697">
        <w:rPr>
          <w:rFonts w:eastAsiaTheme="minorEastAsia" w:cs="Times New Roman"/>
          <w:b w:val="0"/>
          <w:sz w:val="24"/>
          <w:szCs w:val="24"/>
          <w:lang w:eastAsia="de-DE"/>
        </w:rPr>
        <w:t>h</w:t>
      </w:r>
      <w:r w:rsidRPr="00173975">
        <w:rPr>
          <w:rFonts w:eastAsiaTheme="minorEastAsia" w:cs="Times New Roman"/>
          <w:b w:val="0"/>
          <w:sz w:val="24"/>
          <w:szCs w:val="24"/>
          <w:lang w:eastAsia="de-DE"/>
        </w:rPr>
        <w:t>30.</w:t>
      </w:r>
    </w:p>
    <w:p w14:paraId="772961E5" w14:textId="77777777" w:rsidR="00C44056" w:rsidRPr="0095419D" w:rsidRDefault="00C44056" w:rsidP="00C44056"/>
    <w:p w14:paraId="099D7AEA" w14:textId="79E35E73" w:rsidR="00C44056" w:rsidRPr="0095419D" w:rsidRDefault="00C44056" w:rsidP="00C44056">
      <w:r w:rsidRPr="0095419D">
        <w:t>Fait au Mont, le 5 avril 2024</w:t>
      </w:r>
      <w:r w:rsidR="00E55697">
        <w:t>.</w:t>
      </w:r>
    </w:p>
    <w:p w14:paraId="79812C0F" w14:textId="77777777" w:rsidR="00C44056" w:rsidRPr="0095419D" w:rsidRDefault="00C44056" w:rsidP="00C44056"/>
    <w:p w14:paraId="6B843F78" w14:textId="77777777" w:rsidR="00C44056" w:rsidRPr="00B52EF2" w:rsidRDefault="00C44056" w:rsidP="00C44056">
      <w:pPr>
        <w:pStyle w:val="Titre4"/>
        <w:rPr>
          <w:rFonts w:eastAsiaTheme="minorEastAsia"/>
        </w:rPr>
      </w:pPr>
      <w:r w:rsidRPr="00B52EF2">
        <w:rPr>
          <w:rFonts w:eastAsiaTheme="minorEastAsia"/>
        </w:rPr>
        <w:t>Saliou Sangaré</w:t>
      </w:r>
    </w:p>
    <w:p w14:paraId="70C14C5C" w14:textId="41618B72" w:rsidR="00D540E0" w:rsidRPr="00125DFE" w:rsidRDefault="00C44056" w:rsidP="00125DFE">
      <w:pPr>
        <w:pStyle w:val="Titre4"/>
        <w:rPr>
          <w:rFonts w:eastAsiaTheme="minorEastAsia"/>
        </w:rPr>
      </w:pPr>
      <w:r w:rsidRPr="008D00E9">
        <w:rPr>
          <w:rFonts w:eastAsiaTheme="minorEastAsia"/>
        </w:rPr>
        <w:t>Vice-Président et Secrétaire du comité</w:t>
      </w:r>
    </w:p>
    <w:p w14:paraId="4CC90B28" w14:textId="77777777" w:rsidR="0095419D" w:rsidRPr="0095419D" w:rsidRDefault="0095419D" w:rsidP="00AD55E0"/>
    <w:p w14:paraId="57BDCC6E" w14:textId="77777777" w:rsidR="0095419D" w:rsidRPr="0095419D" w:rsidRDefault="0095419D" w:rsidP="00AD55E0"/>
    <w:p w14:paraId="7109A2D6" w14:textId="67A6A833" w:rsidR="00701D5E" w:rsidRPr="0095419D" w:rsidRDefault="00701D5E" w:rsidP="00AD55E0"/>
    <w:sectPr w:rsidR="00701D5E" w:rsidRPr="0095419D" w:rsidSect="00E92515">
      <w:headerReference w:type="default" r:id="rId10"/>
      <w:footerReference w:type="default" r:id="rId11"/>
      <w:pgSz w:w="11906" w:h="16838" w:code="9"/>
      <w:pgMar w:top="2552" w:right="85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E3983" w14:textId="77777777" w:rsidR="00697DA1" w:rsidRDefault="00697DA1" w:rsidP="00AD55E0">
      <w:r>
        <w:separator/>
      </w:r>
    </w:p>
  </w:endnote>
  <w:endnote w:type="continuationSeparator" w:id="0">
    <w:p w14:paraId="3E707864" w14:textId="77777777" w:rsidR="00697DA1" w:rsidRDefault="00697DA1" w:rsidP="00AD55E0">
      <w:r>
        <w:continuationSeparator/>
      </w:r>
    </w:p>
  </w:endnote>
  <w:endnote w:type="continuationNotice" w:id="1">
    <w:p w14:paraId="2A817453" w14:textId="77777777" w:rsidR="00697DA1" w:rsidRDefault="00697DA1" w:rsidP="00AD5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Std Book">
    <w:altName w:val="Century Gothic"/>
    <w:charset w:val="B1"/>
    <w:family w:val="swiss"/>
    <w:pitch w:val="variable"/>
    <w:sig w:usb0="80000867"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E169" w14:textId="03816602" w:rsidR="00AD6590" w:rsidRDefault="00AD6590" w:rsidP="00AD6590">
    <w:pPr>
      <w:tabs>
        <w:tab w:val="left" w:pos="3168"/>
      </w:tabs>
      <w:rPr>
        <w:bCs/>
      </w:rPr>
    </w:pPr>
    <w:r>
      <w:rPr>
        <w:noProof/>
        <w:lang w:eastAsia="fr-CH"/>
      </w:rPr>
      <w:drawing>
        <wp:anchor distT="0" distB="0" distL="114300" distR="114300" simplePos="0" relativeHeight="251661312" behindDoc="1" locked="0" layoutInCell="1" allowOverlap="1" wp14:anchorId="6E3DDC21" wp14:editId="4CAC27D8">
          <wp:simplePos x="0" y="0"/>
          <wp:positionH relativeFrom="column">
            <wp:posOffset>-615950</wp:posOffset>
          </wp:positionH>
          <wp:positionV relativeFrom="paragraph">
            <wp:posOffset>151130</wp:posOffset>
          </wp:positionV>
          <wp:extent cx="416560" cy="447040"/>
          <wp:effectExtent l="0" t="0" r="2540" b="0"/>
          <wp:wrapNone/>
          <wp:docPr id="1518634174" name="Image 2" descr="ZEWO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ZEWO_Logo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56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FE6A0F" w14:textId="77777777" w:rsidR="00AD6590" w:rsidRPr="00B74348" w:rsidRDefault="00AD6590" w:rsidP="00AD6590">
    <w:pPr>
      <w:rPr>
        <w:b/>
        <w:sz w:val="20"/>
        <w:szCs w:val="20"/>
        <w:lang w:val="fr-FR"/>
      </w:rPr>
    </w:pPr>
    <w:r w:rsidRPr="00B74348">
      <w:rPr>
        <w:b/>
        <w:sz w:val="20"/>
        <w:szCs w:val="20"/>
        <w:lang w:val="fr-FR"/>
      </w:rPr>
      <w:t>FSA  - Section vaudoise</w:t>
    </w:r>
  </w:p>
  <w:p w14:paraId="5337B763" w14:textId="77777777" w:rsidR="00AD6590" w:rsidRPr="00B74348" w:rsidRDefault="00AD6590" w:rsidP="00AD6590">
    <w:pPr>
      <w:rPr>
        <w:sz w:val="20"/>
        <w:szCs w:val="20"/>
        <w:lang w:val="fr-FR"/>
      </w:rPr>
    </w:pPr>
    <w:r>
      <w:rPr>
        <w:sz w:val="20"/>
        <w:szCs w:val="20"/>
        <w:lang w:val="fr-FR"/>
      </w:rPr>
      <w:t>Pierre Calore</w:t>
    </w:r>
    <w:r w:rsidRPr="00B74348">
      <w:rPr>
        <w:sz w:val="20"/>
        <w:szCs w:val="20"/>
        <w:lang w:val="fr-FR"/>
      </w:rPr>
      <w:t xml:space="preserve">, Président, </w:t>
    </w:r>
    <w:r>
      <w:rPr>
        <w:sz w:val="20"/>
        <w:szCs w:val="20"/>
        <w:lang w:val="fr-FR"/>
      </w:rPr>
      <w:t xml:space="preserve">Chemin de Pautex 14 </w:t>
    </w:r>
    <w:r w:rsidRPr="00B74348">
      <w:rPr>
        <w:sz w:val="20"/>
        <w:szCs w:val="20"/>
        <w:lang w:val="fr-FR"/>
      </w:rPr>
      <w:t>-1</w:t>
    </w:r>
    <w:r>
      <w:rPr>
        <w:sz w:val="20"/>
        <w:szCs w:val="20"/>
        <w:lang w:val="fr-FR"/>
      </w:rPr>
      <w:t>860 Aigle</w:t>
    </w:r>
  </w:p>
  <w:p w14:paraId="1B832736" w14:textId="77777777" w:rsidR="00AD6590" w:rsidRPr="00B74348" w:rsidRDefault="00AD6590" w:rsidP="00AD6590">
    <w:pPr>
      <w:rPr>
        <w:sz w:val="20"/>
        <w:szCs w:val="20"/>
      </w:rPr>
    </w:pPr>
    <w:r w:rsidRPr="00B74348">
      <w:rPr>
        <w:sz w:val="20"/>
        <w:szCs w:val="20"/>
      </w:rPr>
      <w:t>Tél</w:t>
    </w:r>
    <w:r>
      <w:rPr>
        <w:sz w:val="20"/>
        <w:szCs w:val="20"/>
      </w:rPr>
      <w:t>/</w:t>
    </w:r>
    <w:r w:rsidRPr="00B74348">
      <w:rPr>
        <w:sz w:val="20"/>
        <w:szCs w:val="20"/>
      </w:rPr>
      <w:t>natel</w:t>
    </w:r>
    <w:r>
      <w:rPr>
        <w:sz w:val="20"/>
        <w:szCs w:val="20"/>
      </w:rPr>
      <w:t xml:space="preserve">: </w:t>
    </w:r>
    <w:r w:rsidRPr="00B74348">
      <w:rPr>
        <w:sz w:val="20"/>
        <w:szCs w:val="20"/>
      </w:rPr>
      <w:t xml:space="preserve">+41 </w:t>
    </w:r>
    <w:r>
      <w:rPr>
        <w:sz w:val="20"/>
        <w:szCs w:val="20"/>
      </w:rPr>
      <w:t>(</w:t>
    </w:r>
    <w:r w:rsidRPr="00B74348">
      <w:rPr>
        <w:sz w:val="20"/>
        <w:szCs w:val="20"/>
      </w:rPr>
      <w:t>79</w:t>
    </w:r>
    <w:r>
      <w:rPr>
        <w:sz w:val="20"/>
        <w:szCs w:val="20"/>
      </w:rPr>
      <w:t>)</w:t>
    </w:r>
    <w:r w:rsidRPr="00B74348">
      <w:rPr>
        <w:sz w:val="20"/>
        <w:szCs w:val="20"/>
      </w:rPr>
      <w:t> </w:t>
    </w:r>
    <w:r>
      <w:rPr>
        <w:sz w:val="20"/>
        <w:szCs w:val="20"/>
      </w:rPr>
      <w:t>330</w:t>
    </w:r>
    <w:r w:rsidRPr="00B74348">
      <w:rPr>
        <w:sz w:val="20"/>
        <w:szCs w:val="20"/>
      </w:rPr>
      <w:t xml:space="preserve"> </w:t>
    </w:r>
    <w:r>
      <w:rPr>
        <w:sz w:val="20"/>
        <w:szCs w:val="20"/>
      </w:rPr>
      <w:t>16</w:t>
    </w:r>
    <w:r w:rsidRPr="00B74348">
      <w:rPr>
        <w:sz w:val="20"/>
        <w:szCs w:val="20"/>
      </w:rPr>
      <w:t xml:space="preserve"> </w:t>
    </w:r>
    <w:r>
      <w:rPr>
        <w:sz w:val="20"/>
        <w:szCs w:val="20"/>
      </w:rPr>
      <w:t>33</w:t>
    </w:r>
    <w:r w:rsidRPr="00B74348">
      <w:rPr>
        <w:sz w:val="20"/>
        <w:szCs w:val="20"/>
      </w:rPr>
      <w:t xml:space="preserve">, </w:t>
    </w:r>
    <w:r>
      <w:rPr>
        <w:sz w:val="20"/>
        <w:szCs w:val="20"/>
      </w:rPr>
      <w:t>pierrecalore@fsa-vaud.ch</w:t>
    </w:r>
    <w:r w:rsidRPr="00B74348">
      <w:rPr>
        <w:sz w:val="20"/>
        <w:szCs w:val="20"/>
      </w:rPr>
      <w:t>, www.sbv-fsa.ch</w:t>
    </w:r>
  </w:p>
  <w:p w14:paraId="236AE4AD" w14:textId="1A9B2003" w:rsidR="00D55E13" w:rsidRDefault="00D55E13" w:rsidP="00AD55E0">
    <w:pPr>
      <w:pStyle w:val="Pieddepag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CAD22" w14:textId="77777777" w:rsidR="00697DA1" w:rsidRDefault="00697DA1" w:rsidP="00AD55E0">
      <w:r>
        <w:separator/>
      </w:r>
    </w:p>
  </w:footnote>
  <w:footnote w:type="continuationSeparator" w:id="0">
    <w:p w14:paraId="5A3EEDA5" w14:textId="77777777" w:rsidR="00697DA1" w:rsidRDefault="00697DA1" w:rsidP="00AD55E0">
      <w:r>
        <w:continuationSeparator/>
      </w:r>
    </w:p>
  </w:footnote>
  <w:footnote w:type="continuationNotice" w:id="1">
    <w:p w14:paraId="30ADB330" w14:textId="77777777" w:rsidR="00697DA1" w:rsidRDefault="00697DA1" w:rsidP="00AD5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306C" w14:textId="77777777" w:rsidR="00AD6590" w:rsidRDefault="00AD6590" w:rsidP="00AD6590">
    <w:pPr>
      <w:rPr>
        <w:szCs w:val="28"/>
      </w:rPr>
    </w:pPr>
  </w:p>
  <w:p w14:paraId="2B3E7B3F" w14:textId="6F25FD52" w:rsidR="00AD6590" w:rsidRDefault="00AD6590" w:rsidP="00AD6590">
    <w:pPr>
      <w:rPr>
        <w:szCs w:val="28"/>
      </w:rPr>
    </w:pPr>
    <w:r>
      <w:rPr>
        <w:noProof/>
        <w:lang w:eastAsia="fr-CH"/>
      </w:rPr>
      <w:drawing>
        <wp:anchor distT="0" distB="0" distL="114300" distR="114300" simplePos="0" relativeHeight="251659264" behindDoc="1" locked="0" layoutInCell="1" allowOverlap="1" wp14:anchorId="04A15E6D" wp14:editId="73F3E85C">
          <wp:simplePos x="0" y="0"/>
          <wp:positionH relativeFrom="column">
            <wp:posOffset>-615950</wp:posOffset>
          </wp:positionH>
          <wp:positionV relativeFrom="paragraph">
            <wp:posOffset>74930</wp:posOffset>
          </wp:positionV>
          <wp:extent cx="2793365" cy="680720"/>
          <wp:effectExtent l="0" t="0" r="6985" b="5080"/>
          <wp:wrapNone/>
          <wp:docPr id="1919409324" name="Image 1" descr="6_Logo_FSA_300dp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6_Logo_FSA_300dpi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680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AFBD4" w14:textId="77777777" w:rsidR="00AD6590" w:rsidRDefault="00AD6590" w:rsidP="00AD6590">
    <w:pPr>
      <w:rPr>
        <w:szCs w:val="28"/>
      </w:rPr>
    </w:pPr>
  </w:p>
  <w:p w14:paraId="1B6BA2A0" w14:textId="77777777" w:rsidR="00AD6590" w:rsidRDefault="00AD6590" w:rsidP="00AD6590">
    <w:pPr>
      <w:rPr>
        <w:szCs w:val="28"/>
      </w:rPr>
    </w:pPr>
  </w:p>
  <w:p w14:paraId="0B4A86DB" w14:textId="77777777" w:rsidR="00AD6590" w:rsidRDefault="00AD6590" w:rsidP="00AD6590">
    <w:pPr>
      <w:rPr>
        <w:szCs w:val="28"/>
      </w:rPr>
    </w:pPr>
  </w:p>
  <w:p w14:paraId="452431E9" w14:textId="77777777" w:rsidR="00AD6590" w:rsidRDefault="00AD6590" w:rsidP="00AD6590">
    <w:pPr>
      <w:rPr>
        <w:szCs w:val="28"/>
      </w:rPr>
    </w:pPr>
  </w:p>
  <w:p w14:paraId="03680025" w14:textId="77777777" w:rsidR="00A53873" w:rsidRDefault="00A538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0E5A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BA23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F008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1252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966C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2B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E413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A2FC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83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E8A0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03B3D"/>
    <w:multiLevelType w:val="multilevel"/>
    <w:tmpl w:val="DBD88FBE"/>
    <w:lvl w:ilvl="0">
      <w:start w:val="1"/>
      <w:numFmt w:val="decimal"/>
      <w:pStyle w:val="Titre3"/>
      <w:lvlText w:val="%1."/>
      <w:lvlJc w:val="left"/>
      <w:pPr>
        <w:ind w:left="644"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15:restartNumberingAfterBreak="0">
    <w:nsid w:val="0B4C222F"/>
    <w:multiLevelType w:val="hybridMultilevel"/>
    <w:tmpl w:val="23E465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F543A3C"/>
    <w:multiLevelType w:val="hybridMultilevel"/>
    <w:tmpl w:val="133C5F98"/>
    <w:lvl w:ilvl="0" w:tplc="C968173A">
      <w:start w:val="1"/>
      <w:numFmt w:val="bullet"/>
      <w:pStyle w:val="lementdelistenon-ordon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01C7EE8"/>
    <w:multiLevelType w:val="multilevel"/>
    <w:tmpl w:val="BF28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067436"/>
    <w:multiLevelType w:val="hybridMultilevel"/>
    <w:tmpl w:val="A5786EEE"/>
    <w:lvl w:ilvl="0" w:tplc="FDC62880">
      <w:start w:val="1"/>
      <w:numFmt w:val="decimal"/>
      <w:pStyle w:val="lementdelisteordonn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A448E8"/>
    <w:multiLevelType w:val="hybridMultilevel"/>
    <w:tmpl w:val="200E03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200399"/>
    <w:multiLevelType w:val="hybridMultilevel"/>
    <w:tmpl w:val="83D4C5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CBA6720"/>
    <w:multiLevelType w:val="multilevel"/>
    <w:tmpl w:val="0538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871A2C"/>
    <w:multiLevelType w:val="hybridMultilevel"/>
    <w:tmpl w:val="5D608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0886481">
    <w:abstractNumId w:val="16"/>
  </w:num>
  <w:num w:numId="2" w16cid:durableId="386489723">
    <w:abstractNumId w:val="11"/>
  </w:num>
  <w:num w:numId="3" w16cid:durableId="298221038">
    <w:abstractNumId w:val="17"/>
  </w:num>
  <w:num w:numId="4" w16cid:durableId="1063985173">
    <w:abstractNumId w:val="13"/>
  </w:num>
  <w:num w:numId="5" w16cid:durableId="77991265">
    <w:abstractNumId w:val="0"/>
  </w:num>
  <w:num w:numId="6" w16cid:durableId="45106913">
    <w:abstractNumId w:val="1"/>
  </w:num>
  <w:num w:numId="7" w16cid:durableId="360981783">
    <w:abstractNumId w:val="2"/>
  </w:num>
  <w:num w:numId="8" w16cid:durableId="1088964116">
    <w:abstractNumId w:val="3"/>
  </w:num>
  <w:num w:numId="9" w16cid:durableId="1702783432">
    <w:abstractNumId w:val="8"/>
  </w:num>
  <w:num w:numId="10" w16cid:durableId="1740709548">
    <w:abstractNumId w:val="4"/>
  </w:num>
  <w:num w:numId="11" w16cid:durableId="722369718">
    <w:abstractNumId w:val="5"/>
  </w:num>
  <w:num w:numId="12" w16cid:durableId="229728191">
    <w:abstractNumId w:val="6"/>
  </w:num>
  <w:num w:numId="13" w16cid:durableId="1392118229">
    <w:abstractNumId w:val="7"/>
  </w:num>
  <w:num w:numId="14" w16cid:durableId="859899796">
    <w:abstractNumId w:val="9"/>
  </w:num>
  <w:num w:numId="15" w16cid:durableId="929461363">
    <w:abstractNumId w:val="15"/>
  </w:num>
  <w:num w:numId="16" w16cid:durableId="2076857366">
    <w:abstractNumId w:val="18"/>
  </w:num>
  <w:num w:numId="17" w16cid:durableId="441344194">
    <w:abstractNumId w:val="14"/>
  </w:num>
  <w:num w:numId="18" w16cid:durableId="733047953">
    <w:abstractNumId w:val="12"/>
  </w:num>
  <w:num w:numId="19" w16cid:durableId="906457253">
    <w:abstractNumId w:val="14"/>
    <w:lvlOverride w:ilvl="0">
      <w:startOverride w:val="1"/>
    </w:lvlOverride>
  </w:num>
  <w:num w:numId="20" w16cid:durableId="899167750">
    <w:abstractNumId w:val="14"/>
    <w:lvlOverride w:ilvl="0">
      <w:startOverride w:val="1"/>
    </w:lvlOverride>
  </w:num>
  <w:num w:numId="21" w16cid:durableId="224027482">
    <w:abstractNumId w:val="14"/>
    <w:lvlOverride w:ilvl="0">
      <w:startOverride w:val="1"/>
    </w:lvlOverride>
  </w:num>
  <w:num w:numId="22" w16cid:durableId="1966814461">
    <w:abstractNumId w:val="14"/>
    <w:lvlOverride w:ilvl="0">
      <w:startOverride w:val="1"/>
    </w:lvlOverride>
  </w:num>
  <w:num w:numId="23" w16cid:durableId="1940406233">
    <w:abstractNumId w:val="14"/>
    <w:lvlOverride w:ilvl="0">
      <w:startOverride w:val="1"/>
    </w:lvlOverride>
  </w:num>
  <w:num w:numId="24" w16cid:durableId="151871726">
    <w:abstractNumId w:val="14"/>
    <w:lvlOverride w:ilvl="0">
      <w:startOverride w:val="1"/>
    </w:lvlOverride>
  </w:num>
  <w:num w:numId="25" w16cid:durableId="181364286">
    <w:abstractNumId w:val="14"/>
    <w:lvlOverride w:ilvl="0">
      <w:startOverride w:val="1"/>
    </w:lvlOverride>
  </w:num>
  <w:num w:numId="26" w16cid:durableId="1026561162">
    <w:abstractNumId w:val="14"/>
    <w:lvlOverride w:ilvl="0">
      <w:startOverride w:val="1"/>
    </w:lvlOverride>
  </w:num>
  <w:num w:numId="27" w16cid:durableId="12155371">
    <w:abstractNumId w:val="14"/>
    <w:lvlOverride w:ilvl="0">
      <w:startOverride w:val="1"/>
    </w:lvlOverride>
  </w:num>
  <w:num w:numId="28" w16cid:durableId="100881115">
    <w:abstractNumId w:val="14"/>
    <w:lvlOverride w:ilvl="0">
      <w:startOverride w:val="1"/>
    </w:lvlOverride>
  </w:num>
  <w:num w:numId="29" w16cid:durableId="601038473">
    <w:abstractNumId w:val="14"/>
    <w:lvlOverride w:ilvl="0">
      <w:startOverride w:val="1"/>
    </w:lvlOverride>
  </w:num>
  <w:num w:numId="30" w16cid:durableId="1106849170">
    <w:abstractNumId w:val="10"/>
  </w:num>
  <w:num w:numId="31" w16cid:durableId="1323193375">
    <w:abstractNumId w:val="10"/>
  </w:num>
  <w:num w:numId="32" w16cid:durableId="1320888247">
    <w:abstractNumId w:val="10"/>
  </w:num>
  <w:num w:numId="33" w16cid:durableId="1448112895">
    <w:abstractNumId w:val="10"/>
  </w:num>
  <w:num w:numId="34" w16cid:durableId="1541697919">
    <w:abstractNumId w:val="10"/>
  </w:num>
  <w:num w:numId="35" w16cid:durableId="1778988028">
    <w:abstractNumId w:val="10"/>
  </w:num>
  <w:num w:numId="36" w16cid:durableId="1764062985">
    <w:abstractNumId w:val="10"/>
  </w:num>
  <w:num w:numId="37" w16cid:durableId="1009064716">
    <w:abstractNumId w:val="10"/>
  </w:num>
  <w:num w:numId="38" w16cid:durableId="1363433890">
    <w:abstractNumId w:val="10"/>
  </w:num>
  <w:num w:numId="39" w16cid:durableId="1943604463">
    <w:abstractNumId w:val="10"/>
  </w:num>
  <w:num w:numId="40" w16cid:durableId="894004139">
    <w:abstractNumId w:val="10"/>
  </w:num>
  <w:num w:numId="41" w16cid:durableId="1494836962">
    <w:abstractNumId w:val="10"/>
  </w:num>
  <w:num w:numId="42" w16cid:durableId="1168014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358"/>
    <w:rsid w:val="000743E2"/>
    <w:rsid w:val="000827B7"/>
    <w:rsid w:val="000A0DEB"/>
    <w:rsid w:val="000B0958"/>
    <w:rsid w:val="000B5A0B"/>
    <w:rsid w:val="000C7357"/>
    <w:rsid w:val="000D607D"/>
    <w:rsid w:val="00100EDA"/>
    <w:rsid w:val="00125DFE"/>
    <w:rsid w:val="001262FC"/>
    <w:rsid w:val="0013037D"/>
    <w:rsid w:val="001404DB"/>
    <w:rsid w:val="00144825"/>
    <w:rsid w:val="00154B8F"/>
    <w:rsid w:val="00173975"/>
    <w:rsid w:val="00192212"/>
    <w:rsid w:val="001932C8"/>
    <w:rsid w:val="001B53DC"/>
    <w:rsid w:val="001B630E"/>
    <w:rsid w:val="001C54E0"/>
    <w:rsid w:val="002425E1"/>
    <w:rsid w:val="00252229"/>
    <w:rsid w:val="002A2E99"/>
    <w:rsid w:val="002B21DF"/>
    <w:rsid w:val="002E3A8C"/>
    <w:rsid w:val="002E60D1"/>
    <w:rsid w:val="002F4A9E"/>
    <w:rsid w:val="00337277"/>
    <w:rsid w:val="00355449"/>
    <w:rsid w:val="00375C4B"/>
    <w:rsid w:val="003A4BC0"/>
    <w:rsid w:val="003B3B8A"/>
    <w:rsid w:val="003E1B17"/>
    <w:rsid w:val="003F7634"/>
    <w:rsid w:val="003F797C"/>
    <w:rsid w:val="0040034D"/>
    <w:rsid w:val="00402B20"/>
    <w:rsid w:val="00404DB9"/>
    <w:rsid w:val="00421E42"/>
    <w:rsid w:val="00423DB4"/>
    <w:rsid w:val="00446EE1"/>
    <w:rsid w:val="00472584"/>
    <w:rsid w:val="00485B58"/>
    <w:rsid w:val="00496884"/>
    <w:rsid w:val="004F0E4C"/>
    <w:rsid w:val="00500E93"/>
    <w:rsid w:val="00520D1C"/>
    <w:rsid w:val="0057673F"/>
    <w:rsid w:val="0058720C"/>
    <w:rsid w:val="005B0F48"/>
    <w:rsid w:val="005F68AE"/>
    <w:rsid w:val="005F7311"/>
    <w:rsid w:val="00612B94"/>
    <w:rsid w:val="00622B1A"/>
    <w:rsid w:val="00624F7F"/>
    <w:rsid w:val="00626FC7"/>
    <w:rsid w:val="00641D9E"/>
    <w:rsid w:val="006646C6"/>
    <w:rsid w:val="006901BD"/>
    <w:rsid w:val="00697DA1"/>
    <w:rsid w:val="006D1D0C"/>
    <w:rsid w:val="006E1C40"/>
    <w:rsid w:val="007007E4"/>
    <w:rsid w:val="00701D5E"/>
    <w:rsid w:val="00715BF6"/>
    <w:rsid w:val="00722362"/>
    <w:rsid w:val="007323BE"/>
    <w:rsid w:val="00734162"/>
    <w:rsid w:val="0074099D"/>
    <w:rsid w:val="00757A62"/>
    <w:rsid w:val="00776378"/>
    <w:rsid w:val="007835B2"/>
    <w:rsid w:val="0078422F"/>
    <w:rsid w:val="007A744A"/>
    <w:rsid w:val="007C20AB"/>
    <w:rsid w:val="007E09B2"/>
    <w:rsid w:val="0081445B"/>
    <w:rsid w:val="00817B9A"/>
    <w:rsid w:val="00820EF4"/>
    <w:rsid w:val="008959D1"/>
    <w:rsid w:val="008A1C02"/>
    <w:rsid w:val="008D00E9"/>
    <w:rsid w:val="008F043A"/>
    <w:rsid w:val="009273A0"/>
    <w:rsid w:val="00945E84"/>
    <w:rsid w:val="00950323"/>
    <w:rsid w:val="0095419D"/>
    <w:rsid w:val="00965E08"/>
    <w:rsid w:val="00972226"/>
    <w:rsid w:val="009731D5"/>
    <w:rsid w:val="00995ED2"/>
    <w:rsid w:val="009B7EB1"/>
    <w:rsid w:val="009D5791"/>
    <w:rsid w:val="009E75DF"/>
    <w:rsid w:val="00A1656C"/>
    <w:rsid w:val="00A31EE3"/>
    <w:rsid w:val="00A53873"/>
    <w:rsid w:val="00A55F23"/>
    <w:rsid w:val="00AB2426"/>
    <w:rsid w:val="00AB5B5C"/>
    <w:rsid w:val="00AC62C2"/>
    <w:rsid w:val="00AD4CFB"/>
    <w:rsid w:val="00AD55E0"/>
    <w:rsid w:val="00AD6590"/>
    <w:rsid w:val="00AF6B5F"/>
    <w:rsid w:val="00B52EF2"/>
    <w:rsid w:val="00B5341E"/>
    <w:rsid w:val="00B54983"/>
    <w:rsid w:val="00B82632"/>
    <w:rsid w:val="00BB6789"/>
    <w:rsid w:val="00BF0358"/>
    <w:rsid w:val="00C34719"/>
    <w:rsid w:val="00C34E42"/>
    <w:rsid w:val="00C44056"/>
    <w:rsid w:val="00C54A85"/>
    <w:rsid w:val="00C62D63"/>
    <w:rsid w:val="00CB4EEF"/>
    <w:rsid w:val="00CB5085"/>
    <w:rsid w:val="00CD253B"/>
    <w:rsid w:val="00D444EB"/>
    <w:rsid w:val="00D540E0"/>
    <w:rsid w:val="00D55E13"/>
    <w:rsid w:val="00D92106"/>
    <w:rsid w:val="00DC4409"/>
    <w:rsid w:val="00DD7657"/>
    <w:rsid w:val="00E043D6"/>
    <w:rsid w:val="00E37E09"/>
    <w:rsid w:val="00E51B0B"/>
    <w:rsid w:val="00E55697"/>
    <w:rsid w:val="00E92515"/>
    <w:rsid w:val="00EF2538"/>
    <w:rsid w:val="00F05A89"/>
    <w:rsid w:val="00F3076C"/>
    <w:rsid w:val="00F510F5"/>
    <w:rsid w:val="00F569C3"/>
    <w:rsid w:val="00F61791"/>
    <w:rsid w:val="00F817AF"/>
    <w:rsid w:val="00F819F7"/>
    <w:rsid w:val="00FC1F0F"/>
    <w:rsid w:val="00FE7779"/>
    <w:rsid w:val="00FF57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4A5C7E"/>
  <w15:chartTrackingRefBased/>
  <w15:docId w15:val="{BE61635D-B049-734B-A1B9-D6165979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0E9"/>
    <w:pPr>
      <w:spacing w:after="0" w:line="240" w:lineRule="auto"/>
      <w:ind w:left="360"/>
    </w:pPr>
    <w:rPr>
      <w:rFonts w:ascii="Arial" w:eastAsiaTheme="minorEastAsia" w:hAnsi="Arial" w:cs="Times New Roman"/>
      <w:color w:val="000000" w:themeColor="text1"/>
      <w:sz w:val="24"/>
      <w:szCs w:val="24"/>
      <w:lang w:val="fr-CH" w:eastAsia="de-DE"/>
    </w:rPr>
  </w:style>
  <w:style w:type="paragraph" w:styleId="Titre1">
    <w:name w:val="heading 1"/>
    <w:basedOn w:val="Normal"/>
    <w:next w:val="Normal"/>
    <w:link w:val="Titre1Car"/>
    <w:uiPriority w:val="9"/>
    <w:qFormat/>
    <w:rsid w:val="008D00E9"/>
    <w:pPr>
      <w:keepNext/>
      <w:keepLines/>
      <w:spacing w:before="160" w:line="259" w:lineRule="auto"/>
      <w:outlineLvl w:val="0"/>
    </w:pPr>
    <w:rPr>
      <w:rFonts w:eastAsiaTheme="majorEastAsia" w:cstheme="majorBidi"/>
      <w:b/>
      <w:sz w:val="32"/>
      <w:szCs w:val="32"/>
      <w:lang w:eastAsia="en-US"/>
    </w:rPr>
  </w:style>
  <w:style w:type="paragraph" w:styleId="Titre2">
    <w:name w:val="heading 2"/>
    <w:basedOn w:val="Normal"/>
    <w:next w:val="Normal"/>
    <w:link w:val="Titre2Car"/>
    <w:uiPriority w:val="9"/>
    <w:unhideWhenUsed/>
    <w:qFormat/>
    <w:rsid w:val="008D00E9"/>
    <w:pPr>
      <w:keepNext/>
      <w:keepLines/>
      <w:spacing w:before="60" w:line="259" w:lineRule="auto"/>
      <w:outlineLvl w:val="1"/>
    </w:pPr>
    <w:rPr>
      <w:rFonts w:eastAsiaTheme="majorEastAsia" w:cstheme="majorBidi"/>
      <w:b/>
      <w:sz w:val="28"/>
      <w:szCs w:val="26"/>
      <w:lang w:eastAsia="en-US"/>
    </w:rPr>
  </w:style>
  <w:style w:type="paragraph" w:styleId="Titre3">
    <w:name w:val="heading 3"/>
    <w:basedOn w:val="Normal"/>
    <w:next w:val="Normal"/>
    <w:link w:val="Titre3Car"/>
    <w:uiPriority w:val="9"/>
    <w:unhideWhenUsed/>
    <w:qFormat/>
    <w:rsid w:val="00173975"/>
    <w:pPr>
      <w:keepNext/>
      <w:keepLines/>
      <w:numPr>
        <w:numId w:val="30"/>
      </w:numPr>
      <w:spacing w:before="40"/>
      <w:outlineLvl w:val="2"/>
    </w:pPr>
    <w:rPr>
      <w:rFonts w:eastAsiaTheme="majorEastAsia" w:cstheme="majorBidi"/>
      <w:b/>
      <w:sz w:val="28"/>
    </w:rPr>
  </w:style>
  <w:style w:type="paragraph" w:styleId="Titre4">
    <w:name w:val="heading 4"/>
    <w:basedOn w:val="Normal"/>
    <w:next w:val="Normal"/>
    <w:link w:val="Titre4Car"/>
    <w:uiPriority w:val="9"/>
    <w:unhideWhenUsed/>
    <w:qFormat/>
    <w:rsid w:val="007C20AB"/>
    <w:pPr>
      <w:keepNext/>
      <w:keepLines/>
      <w:spacing w:before="40"/>
      <w:outlineLvl w:val="3"/>
    </w:pPr>
    <w:rPr>
      <w:rFonts w:eastAsiaTheme="majorEastAsia" w:cstheme="majorBidi"/>
      <w:b/>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7779"/>
    <w:pPr>
      <w:tabs>
        <w:tab w:val="center" w:pos="4536"/>
        <w:tab w:val="right" w:pos="9072"/>
      </w:tabs>
    </w:pPr>
    <w:rPr>
      <w:rFonts w:ascii="Futura Std Book" w:eastAsiaTheme="minorHAnsi" w:hAnsi="Futura Std Book" w:cstheme="minorBidi"/>
      <w:szCs w:val="22"/>
      <w:lang w:eastAsia="en-US"/>
    </w:rPr>
  </w:style>
  <w:style w:type="character" w:customStyle="1" w:styleId="En-tteCar">
    <w:name w:val="En-tête Car"/>
    <w:basedOn w:val="Policepardfaut"/>
    <w:link w:val="En-tte"/>
    <w:uiPriority w:val="99"/>
    <w:rsid w:val="00FE7779"/>
  </w:style>
  <w:style w:type="paragraph" w:styleId="Pieddepage">
    <w:name w:val="footer"/>
    <w:basedOn w:val="Normal"/>
    <w:link w:val="PieddepageCar"/>
    <w:uiPriority w:val="99"/>
    <w:unhideWhenUsed/>
    <w:rsid w:val="00FE7779"/>
    <w:pPr>
      <w:tabs>
        <w:tab w:val="center" w:pos="4536"/>
        <w:tab w:val="right" w:pos="9072"/>
      </w:tabs>
    </w:pPr>
    <w:rPr>
      <w:rFonts w:ascii="Futura Std Book" w:eastAsiaTheme="minorHAnsi" w:hAnsi="Futura Std Book" w:cstheme="minorBidi"/>
      <w:szCs w:val="22"/>
      <w:lang w:eastAsia="en-US"/>
    </w:rPr>
  </w:style>
  <w:style w:type="character" w:customStyle="1" w:styleId="PieddepageCar">
    <w:name w:val="Pied de page Car"/>
    <w:basedOn w:val="Policepardfaut"/>
    <w:link w:val="Pieddepage"/>
    <w:uiPriority w:val="99"/>
    <w:rsid w:val="00FE7779"/>
  </w:style>
  <w:style w:type="character" w:customStyle="1" w:styleId="Titre1Car">
    <w:name w:val="Titre 1 Car"/>
    <w:basedOn w:val="Policepardfaut"/>
    <w:link w:val="Titre1"/>
    <w:uiPriority w:val="9"/>
    <w:rsid w:val="008D00E9"/>
    <w:rPr>
      <w:rFonts w:ascii="Arial" w:eastAsiaTheme="majorEastAsia" w:hAnsi="Arial" w:cstheme="majorBidi"/>
      <w:b/>
      <w:color w:val="000000" w:themeColor="text1"/>
      <w:sz w:val="32"/>
      <w:szCs w:val="32"/>
      <w:lang w:val="fr-CH"/>
    </w:rPr>
  </w:style>
  <w:style w:type="character" w:customStyle="1" w:styleId="Titre2Car">
    <w:name w:val="Titre 2 Car"/>
    <w:basedOn w:val="Policepardfaut"/>
    <w:link w:val="Titre2"/>
    <w:uiPriority w:val="9"/>
    <w:rsid w:val="008D00E9"/>
    <w:rPr>
      <w:rFonts w:ascii="Arial" w:eastAsiaTheme="majorEastAsia" w:hAnsi="Arial" w:cstheme="majorBidi"/>
      <w:b/>
      <w:color w:val="000000" w:themeColor="text1"/>
      <w:sz w:val="28"/>
      <w:szCs w:val="26"/>
      <w:lang w:val="fr-CH"/>
    </w:rPr>
  </w:style>
  <w:style w:type="paragraph" w:styleId="Textedebulles">
    <w:name w:val="Balloon Text"/>
    <w:basedOn w:val="Normal"/>
    <w:link w:val="TextedebullesCar"/>
    <w:uiPriority w:val="99"/>
    <w:semiHidden/>
    <w:unhideWhenUsed/>
    <w:rsid w:val="00AD4CFB"/>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4CFB"/>
    <w:rPr>
      <w:rFonts w:ascii="Segoe UI" w:eastAsia="Times New Roman" w:hAnsi="Segoe UI" w:cs="Segoe UI"/>
      <w:sz w:val="18"/>
      <w:szCs w:val="18"/>
      <w:lang w:eastAsia="de-DE"/>
    </w:rPr>
  </w:style>
  <w:style w:type="paragraph" w:styleId="Paragraphedeliste">
    <w:name w:val="List Paragraph"/>
    <w:basedOn w:val="Normal"/>
    <w:uiPriority w:val="34"/>
    <w:qFormat/>
    <w:rsid w:val="00776378"/>
    <w:pPr>
      <w:ind w:left="720"/>
      <w:contextualSpacing/>
    </w:pPr>
  </w:style>
  <w:style w:type="paragraph" w:styleId="NormalWeb">
    <w:name w:val="Normal (Web)"/>
    <w:basedOn w:val="Normal"/>
    <w:uiPriority w:val="99"/>
    <w:semiHidden/>
    <w:unhideWhenUsed/>
    <w:rsid w:val="001B53DC"/>
    <w:pPr>
      <w:spacing w:before="100" w:beforeAutospacing="1" w:after="100" w:afterAutospacing="1"/>
    </w:pPr>
    <w:rPr>
      <w:lang w:val="de-CH" w:eastAsia="de-CH"/>
    </w:rPr>
  </w:style>
  <w:style w:type="character" w:styleId="lev">
    <w:name w:val="Strong"/>
    <w:basedOn w:val="Policepardfaut"/>
    <w:uiPriority w:val="22"/>
    <w:qFormat/>
    <w:rsid w:val="001B53DC"/>
    <w:rPr>
      <w:b/>
      <w:bCs/>
    </w:rPr>
  </w:style>
  <w:style w:type="character" w:styleId="Lienhypertexte">
    <w:name w:val="Hyperlink"/>
    <w:basedOn w:val="Policepardfaut"/>
    <w:uiPriority w:val="99"/>
    <w:unhideWhenUsed/>
    <w:rsid w:val="001B53DC"/>
    <w:rPr>
      <w:color w:val="0000FF"/>
      <w:u w:val="single"/>
    </w:rPr>
  </w:style>
  <w:style w:type="character" w:customStyle="1" w:styleId="Mentionnonrsolue1">
    <w:name w:val="Mention non résolue1"/>
    <w:basedOn w:val="Policepardfaut"/>
    <w:uiPriority w:val="99"/>
    <w:semiHidden/>
    <w:unhideWhenUsed/>
    <w:rsid w:val="00C62D63"/>
    <w:rPr>
      <w:color w:val="605E5C"/>
      <w:shd w:val="clear" w:color="auto" w:fill="E1DFDD"/>
    </w:rPr>
  </w:style>
  <w:style w:type="paragraph" w:styleId="Textebrut">
    <w:name w:val="Plain Text"/>
    <w:basedOn w:val="Normal"/>
    <w:link w:val="TextebrutCar"/>
    <w:uiPriority w:val="99"/>
    <w:semiHidden/>
    <w:unhideWhenUsed/>
    <w:rsid w:val="005F68AE"/>
    <w:rPr>
      <w:rFonts w:ascii="Calibri" w:eastAsiaTheme="minorHAnsi" w:hAnsi="Calibri" w:cstheme="minorBidi"/>
      <w:sz w:val="22"/>
      <w:szCs w:val="21"/>
      <w:lang w:val="de-CH" w:eastAsia="en-US"/>
    </w:rPr>
  </w:style>
  <w:style w:type="character" w:customStyle="1" w:styleId="TextebrutCar">
    <w:name w:val="Texte brut Car"/>
    <w:basedOn w:val="Policepardfaut"/>
    <w:link w:val="Textebrut"/>
    <w:uiPriority w:val="99"/>
    <w:semiHidden/>
    <w:rsid w:val="005F68AE"/>
    <w:rPr>
      <w:rFonts w:ascii="Calibri" w:hAnsi="Calibri"/>
      <w:szCs w:val="21"/>
      <w:lang w:val="de-CH"/>
    </w:rPr>
  </w:style>
  <w:style w:type="character" w:customStyle="1" w:styleId="Titre3Car">
    <w:name w:val="Titre 3 Car"/>
    <w:basedOn w:val="Policepardfaut"/>
    <w:link w:val="Titre3"/>
    <w:uiPriority w:val="9"/>
    <w:rsid w:val="00173975"/>
    <w:rPr>
      <w:rFonts w:ascii="Verdana" w:eastAsiaTheme="majorEastAsia" w:hAnsi="Verdana" w:cstheme="majorBidi"/>
      <w:b/>
      <w:color w:val="000000" w:themeColor="text1"/>
      <w:sz w:val="28"/>
      <w:szCs w:val="24"/>
      <w:lang w:val="fr-CH" w:eastAsia="de-DE"/>
    </w:rPr>
  </w:style>
  <w:style w:type="character" w:customStyle="1" w:styleId="Titre4Car">
    <w:name w:val="Titre 4 Car"/>
    <w:basedOn w:val="Policepardfaut"/>
    <w:link w:val="Titre4"/>
    <w:uiPriority w:val="9"/>
    <w:rsid w:val="007C20AB"/>
    <w:rPr>
      <w:rFonts w:ascii="Verdana Pro" w:eastAsiaTheme="majorEastAsia" w:hAnsi="Verdana Pro" w:cstheme="majorBidi"/>
      <w:b/>
      <w:iCs/>
      <w:color w:val="000000" w:themeColor="text1"/>
      <w:sz w:val="24"/>
      <w:szCs w:val="24"/>
      <w:lang w:eastAsia="de-DE"/>
    </w:rPr>
  </w:style>
  <w:style w:type="table" w:styleId="Grilledutableau">
    <w:name w:val="Table Grid"/>
    <w:basedOn w:val="TableauNormal"/>
    <w:uiPriority w:val="39"/>
    <w:rsid w:val="00B53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mentdelisteordonne">
    <w:name w:val="Élement de liste ordonnée"/>
    <w:basedOn w:val="Normal"/>
    <w:qFormat/>
    <w:rsid w:val="00472584"/>
    <w:pPr>
      <w:numPr>
        <w:numId w:val="17"/>
      </w:numPr>
      <w:spacing w:after="240"/>
      <w:contextualSpacing/>
    </w:pPr>
    <w:rPr>
      <w:rFonts w:eastAsiaTheme="minorHAnsi" w:cs="Arial"/>
      <w:color w:val="auto"/>
      <w:lang w:eastAsia="en-US"/>
    </w:rPr>
  </w:style>
  <w:style w:type="paragraph" w:customStyle="1" w:styleId="lementdelistenon-ordonne">
    <w:name w:val="Élement de liste non-ordonnée"/>
    <w:basedOn w:val="Normal"/>
    <w:qFormat/>
    <w:rsid w:val="00472584"/>
    <w:pPr>
      <w:numPr>
        <w:numId w:val="18"/>
      </w:numPr>
      <w:spacing w:after="240"/>
      <w:contextualSpacing/>
    </w:pPr>
    <w:rPr>
      <w:rFonts w:eastAsiaTheme="minorHAnsi" w:cs="Arial"/>
      <w:color w:val="auto"/>
      <w:lang w:eastAsia="en-US"/>
    </w:rPr>
  </w:style>
  <w:style w:type="paragraph" w:styleId="Titre">
    <w:name w:val="Title"/>
    <w:basedOn w:val="Normal"/>
    <w:next w:val="Normal"/>
    <w:link w:val="TitreCar"/>
    <w:uiPriority w:val="10"/>
    <w:qFormat/>
    <w:rsid w:val="008D00E9"/>
    <w:pPr>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8D00E9"/>
    <w:rPr>
      <w:rFonts w:asciiTheme="majorHAnsi" w:eastAsiaTheme="majorEastAsia" w:hAnsiTheme="majorHAnsi" w:cstheme="majorBidi"/>
      <w:spacing w:val="-10"/>
      <w:kern w:val="28"/>
      <w:sz w:val="56"/>
      <w:szCs w:val="56"/>
      <w:lang w:val="fr-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5532">
      <w:bodyDiv w:val="1"/>
      <w:marLeft w:val="0"/>
      <w:marRight w:val="0"/>
      <w:marTop w:val="0"/>
      <w:marBottom w:val="0"/>
      <w:divBdr>
        <w:top w:val="none" w:sz="0" w:space="0" w:color="auto"/>
        <w:left w:val="none" w:sz="0" w:space="0" w:color="auto"/>
        <w:bottom w:val="none" w:sz="0" w:space="0" w:color="auto"/>
        <w:right w:val="none" w:sz="0" w:space="0" w:color="auto"/>
      </w:divBdr>
    </w:div>
    <w:div w:id="90898663">
      <w:bodyDiv w:val="1"/>
      <w:marLeft w:val="0"/>
      <w:marRight w:val="0"/>
      <w:marTop w:val="0"/>
      <w:marBottom w:val="0"/>
      <w:divBdr>
        <w:top w:val="none" w:sz="0" w:space="0" w:color="auto"/>
        <w:left w:val="none" w:sz="0" w:space="0" w:color="auto"/>
        <w:bottom w:val="none" w:sz="0" w:space="0" w:color="auto"/>
        <w:right w:val="none" w:sz="0" w:space="0" w:color="auto"/>
      </w:divBdr>
    </w:div>
    <w:div w:id="577135632">
      <w:bodyDiv w:val="1"/>
      <w:marLeft w:val="0"/>
      <w:marRight w:val="0"/>
      <w:marTop w:val="0"/>
      <w:marBottom w:val="0"/>
      <w:divBdr>
        <w:top w:val="none" w:sz="0" w:space="0" w:color="auto"/>
        <w:left w:val="none" w:sz="0" w:space="0" w:color="auto"/>
        <w:bottom w:val="none" w:sz="0" w:space="0" w:color="auto"/>
        <w:right w:val="none" w:sz="0" w:space="0" w:color="auto"/>
      </w:divBdr>
    </w:div>
    <w:div w:id="680549438">
      <w:bodyDiv w:val="1"/>
      <w:marLeft w:val="0"/>
      <w:marRight w:val="0"/>
      <w:marTop w:val="0"/>
      <w:marBottom w:val="0"/>
      <w:divBdr>
        <w:top w:val="none" w:sz="0" w:space="0" w:color="auto"/>
        <w:left w:val="none" w:sz="0" w:space="0" w:color="auto"/>
        <w:bottom w:val="none" w:sz="0" w:space="0" w:color="auto"/>
        <w:right w:val="none" w:sz="0" w:space="0" w:color="auto"/>
      </w:divBdr>
    </w:div>
    <w:div w:id="824587702">
      <w:bodyDiv w:val="1"/>
      <w:marLeft w:val="0"/>
      <w:marRight w:val="0"/>
      <w:marTop w:val="0"/>
      <w:marBottom w:val="0"/>
      <w:divBdr>
        <w:top w:val="none" w:sz="0" w:space="0" w:color="auto"/>
        <w:left w:val="none" w:sz="0" w:space="0" w:color="auto"/>
        <w:bottom w:val="none" w:sz="0" w:space="0" w:color="auto"/>
        <w:right w:val="none" w:sz="0" w:space="0" w:color="auto"/>
      </w:divBdr>
    </w:div>
    <w:div w:id="886599908">
      <w:bodyDiv w:val="1"/>
      <w:marLeft w:val="0"/>
      <w:marRight w:val="0"/>
      <w:marTop w:val="0"/>
      <w:marBottom w:val="0"/>
      <w:divBdr>
        <w:top w:val="none" w:sz="0" w:space="0" w:color="auto"/>
        <w:left w:val="none" w:sz="0" w:space="0" w:color="auto"/>
        <w:bottom w:val="none" w:sz="0" w:space="0" w:color="auto"/>
        <w:right w:val="none" w:sz="0" w:space="0" w:color="auto"/>
      </w:divBdr>
    </w:div>
    <w:div w:id="892084926">
      <w:bodyDiv w:val="1"/>
      <w:marLeft w:val="0"/>
      <w:marRight w:val="0"/>
      <w:marTop w:val="0"/>
      <w:marBottom w:val="0"/>
      <w:divBdr>
        <w:top w:val="none" w:sz="0" w:space="0" w:color="auto"/>
        <w:left w:val="none" w:sz="0" w:space="0" w:color="auto"/>
        <w:bottom w:val="none" w:sz="0" w:space="0" w:color="auto"/>
        <w:right w:val="none" w:sz="0" w:space="0" w:color="auto"/>
      </w:divBdr>
      <w:divsChild>
        <w:div w:id="1965505540">
          <w:marLeft w:val="0"/>
          <w:marRight w:val="0"/>
          <w:marTop w:val="0"/>
          <w:marBottom w:val="150"/>
          <w:divBdr>
            <w:top w:val="none" w:sz="0" w:space="0" w:color="auto"/>
            <w:left w:val="none" w:sz="0" w:space="0" w:color="auto"/>
            <w:bottom w:val="none" w:sz="0" w:space="0" w:color="auto"/>
            <w:right w:val="none" w:sz="0" w:space="0" w:color="auto"/>
          </w:divBdr>
        </w:div>
      </w:divsChild>
    </w:div>
    <w:div w:id="981731692">
      <w:bodyDiv w:val="1"/>
      <w:marLeft w:val="0"/>
      <w:marRight w:val="0"/>
      <w:marTop w:val="0"/>
      <w:marBottom w:val="0"/>
      <w:divBdr>
        <w:top w:val="none" w:sz="0" w:space="0" w:color="auto"/>
        <w:left w:val="none" w:sz="0" w:space="0" w:color="auto"/>
        <w:bottom w:val="none" w:sz="0" w:space="0" w:color="auto"/>
        <w:right w:val="none" w:sz="0" w:space="0" w:color="auto"/>
      </w:divBdr>
    </w:div>
    <w:div w:id="204304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027935-d68c-4358-8cc0-eef174e97d54">
      <Terms xmlns="http://schemas.microsoft.com/office/infopath/2007/PartnerControls"/>
    </lcf76f155ced4ddcb4097134ff3c332f>
    <TaxCatchAll xmlns="208bdfda-78ad-4dc9-b059-826c2d9a4b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EE94756A62C479603D7292F2116DF" ma:contentTypeVersion="16" ma:contentTypeDescription="Crée un document." ma:contentTypeScope="" ma:versionID="c762fd206e32a9051dca679774c1d7c4">
  <xsd:schema xmlns:xsd="http://www.w3.org/2001/XMLSchema" xmlns:xs="http://www.w3.org/2001/XMLSchema" xmlns:p="http://schemas.microsoft.com/office/2006/metadata/properties" xmlns:ns2="18027935-d68c-4358-8cc0-eef174e97d54" xmlns:ns3="208bdfda-78ad-4dc9-b059-826c2d9a4bdf" targetNamespace="http://schemas.microsoft.com/office/2006/metadata/properties" ma:root="true" ma:fieldsID="b96c5f8327bea18ea324a2b8f41733e3" ns2:_="" ns3:_="">
    <xsd:import namespace="18027935-d68c-4358-8cc0-eef174e97d54"/>
    <xsd:import namespace="208bdfda-78ad-4dc9-b059-826c2d9a4bd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27935-d68c-4358-8cc0-eef174e97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ad1fb5b-fb9c-4faf-a00b-99d8e84da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bdfda-78ad-4dc9-b059-826c2d9a4bd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1a2959d-456f-487c-a6fd-f48c442ceae0}" ma:internalName="TaxCatchAll" ma:showField="CatchAllData" ma:web="208bdfda-78ad-4dc9-b059-826c2d9a4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08F1D-C90B-4EE8-AA4E-AADF2BB3D96A}">
  <ds:schemaRefs>
    <ds:schemaRef ds:uri="http://schemas.microsoft.com/office/2006/metadata/properties"/>
    <ds:schemaRef ds:uri="http://schemas.microsoft.com/office/infopath/2007/PartnerControls"/>
    <ds:schemaRef ds:uri="18027935-d68c-4358-8cc0-eef174e97d54"/>
    <ds:schemaRef ds:uri="208bdfda-78ad-4dc9-b059-826c2d9a4bdf"/>
  </ds:schemaRefs>
</ds:datastoreItem>
</file>

<file path=customXml/itemProps2.xml><?xml version="1.0" encoding="utf-8"?>
<ds:datastoreItem xmlns:ds="http://schemas.openxmlformats.org/officeDocument/2006/customXml" ds:itemID="{4CB00246-A30E-4215-AF2A-402A42461776}">
  <ds:schemaRefs>
    <ds:schemaRef ds:uri="http://schemas.microsoft.com/sharepoint/v3/contenttype/forms"/>
  </ds:schemaRefs>
</ds:datastoreItem>
</file>

<file path=customXml/itemProps3.xml><?xml version="1.0" encoding="utf-8"?>
<ds:datastoreItem xmlns:ds="http://schemas.openxmlformats.org/officeDocument/2006/customXml" ds:itemID="{BCA5106C-E01D-418D-AF1D-E1B5F3CC1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27935-d68c-4358-8cc0-eef174e97d54"/>
    <ds:schemaRef ds:uri="208bdfda-78ad-4dc9-b059-826c2d9a4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1536</Words>
  <Characters>8449</Characters>
  <Application>Microsoft Office Word</Application>
  <DocSecurity>0</DocSecurity>
  <Lines>70</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Briefpapier DE</vt:lpstr>
      <vt:lpstr>Briefpapier DE</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DE</dc:title>
  <dc:subject>mit Kontakt und Spendenkonto</dc:subject>
  <dc:creator>Sandro Lüthi</dc:creator>
  <cp:keywords/>
  <dc:description/>
  <cp:lastModifiedBy>Zurkinden Valerie</cp:lastModifiedBy>
  <cp:revision>22</cp:revision>
  <cp:lastPrinted>2022-07-19T12:19:00Z</cp:lastPrinted>
  <dcterms:created xsi:type="dcterms:W3CDTF">2024-03-25T14:38:00Z</dcterms:created>
  <dcterms:modified xsi:type="dcterms:W3CDTF">2025-02-13T08:43:00Z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90417247</vt:i4>
  </property>
  <property fmtid="{D5CDD505-2E9C-101B-9397-08002B2CF9AE}" pid="3" name="ContentTypeId">
    <vt:lpwstr>0x010100071E92244655A7428CD3EE5A948F4FB3</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